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2799F9" w14:textId="77777777" w:rsidR="00F97DB4" w:rsidRDefault="00F97DB4" w:rsidP="00F97DB4">
      <w:pPr>
        <w:pStyle w:val="Title"/>
        <w:rPr>
          <w:spacing w:val="-23"/>
        </w:rPr>
      </w:pPr>
      <w:r>
        <w:rPr>
          <w:spacing w:val="-19"/>
        </w:rPr>
        <w:t xml:space="preserve">Fire </w:t>
      </w:r>
      <w:r>
        <w:t>Ready Guide</w:t>
      </w:r>
      <w:r>
        <w:rPr>
          <w:spacing w:val="-83"/>
        </w:rPr>
        <w:t xml:space="preserve"> </w:t>
      </w:r>
      <w:r>
        <w:rPr>
          <w:spacing w:val="-26"/>
        </w:rPr>
        <w:t xml:space="preserve">for </w:t>
      </w:r>
      <w:r>
        <w:rPr>
          <w:spacing w:val="-18"/>
        </w:rPr>
        <w:t xml:space="preserve">Community </w:t>
      </w:r>
      <w:r>
        <w:rPr>
          <w:spacing w:val="-23"/>
        </w:rPr>
        <w:t>Workers</w:t>
      </w:r>
    </w:p>
    <w:p w14:paraId="32B99F79" w14:textId="77777777" w:rsidR="001F1232" w:rsidRPr="00620EEA" w:rsidRDefault="001F1232" w:rsidP="00F9524D">
      <w:pPr>
        <w:pStyle w:val="Subtitle"/>
      </w:pPr>
      <w:bookmarkStart w:id="0" w:name="_Toc57127391"/>
      <w:r w:rsidRPr="00620EEA">
        <w:t>How to support your clients with their fire preparation and planning</w:t>
      </w:r>
      <w:bookmarkEnd w:id="0"/>
    </w:p>
    <w:p w14:paraId="62689358" w14:textId="15F4DFBA" w:rsidR="001F1232" w:rsidRDefault="00E77B6F" w:rsidP="001F1232">
      <w:r>
        <w:br w:type="page"/>
      </w:r>
    </w:p>
    <w:p w14:paraId="1C12DFE3" w14:textId="3DFC67C2" w:rsidR="00233354" w:rsidRDefault="00233354" w:rsidP="00620EEA">
      <w:pPr>
        <w:pStyle w:val="Heading1"/>
      </w:pPr>
      <w:bookmarkStart w:id="1" w:name="_Toc58504685"/>
      <w:r>
        <w:lastRenderedPageBreak/>
        <w:t>Acknowledgement of Country</w:t>
      </w:r>
      <w:bookmarkEnd w:id="1"/>
    </w:p>
    <w:p w14:paraId="6EFB313A" w14:textId="7D5E38B4" w:rsidR="001437D7" w:rsidRDefault="001437D7" w:rsidP="00F9524D">
      <w:pPr>
        <w:pStyle w:val="Subtitle"/>
      </w:pPr>
      <w:bookmarkStart w:id="2" w:name="_Toc57127392"/>
      <w:r>
        <w:rPr>
          <w:spacing w:val="-12"/>
        </w:rPr>
        <w:t xml:space="preserve">CFA </w:t>
      </w:r>
      <w:r>
        <w:rPr>
          <w:spacing w:val="-7"/>
        </w:rPr>
        <w:t xml:space="preserve">would </w:t>
      </w:r>
      <w:r>
        <w:rPr>
          <w:spacing w:val="-8"/>
        </w:rPr>
        <w:t xml:space="preserve">like </w:t>
      </w:r>
      <w:r>
        <w:rPr>
          <w:spacing w:val="-7"/>
        </w:rPr>
        <w:t xml:space="preserve">to </w:t>
      </w:r>
      <w:r>
        <w:t xml:space="preserve">acknowledge </w:t>
      </w:r>
      <w:r>
        <w:rPr>
          <w:spacing w:val="-5"/>
        </w:rPr>
        <w:t xml:space="preserve">the </w:t>
      </w:r>
      <w:r>
        <w:rPr>
          <w:spacing w:val="-9"/>
        </w:rPr>
        <w:t xml:space="preserve">Traditional </w:t>
      </w:r>
      <w:r>
        <w:rPr>
          <w:spacing w:val="-4"/>
        </w:rPr>
        <w:t xml:space="preserve">Owners </w:t>
      </w:r>
      <w:r>
        <w:t xml:space="preserve">of </w:t>
      </w:r>
      <w:r>
        <w:rPr>
          <w:spacing w:val="-5"/>
        </w:rPr>
        <w:t xml:space="preserve">the </w:t>
      </w:r>
      <w:r>
        <w:rPr>
          <w:spacing w:val="-4"/>
        </w:rPr>
        <w:t xml:space="preserve">land </w:t>
      </w:r>
      <w:r>
        <w:rPr>
          <w:spacing w:val="-5"/>
        </w:rPr>
        <w:t xml:space="preserve">across </w:t>
      </w:r>
      <w:r>
        <w:t xml:space="preserve">Victoria </w:t>
      </w:r>
      <w:r>
        <w:rPr>
          <w:spacing w:val="-4"/>
        </w:rPr>
        <w:t xml:space="preserve">and </w:t>
      </w:r>
      <w:r>
        <w:t xml:space="preserve">pay </w:t>
      </w:r>
      <w:r>
        <w:rPr>
          <w:spacing w:val="-4"/>
        </w:rPr>
        <w:t xml:space="preserve">our deep </w:t>
      </w:r>
      <w:r>
        <w:rPr>
          <w:spacing w:val="-5"/>
        </w:rPr>
        <w:t xml:space="preserve">respect </w:t>
      </w:r>
      <w:r>
        <w:rPr>
          <w:spacing w:val="-7"/>
        </w:rPr>
        <w:t xml:space="preserve">to </w:t>
      </w:r>
      <w:r w:rsidR="00E364AB">
        <w:rPr>
          <w:spacing w:val="-7"/>
        </w:rPr>
        <w:t>e</w:t>
      </w:r>
      <w:r>
        <w:rPr>
          <w:spacing w:val="-3"/>
        </w:rPr>
        <w:t xml:space="preserve">lders </w:t>
      </w:r>
      <w:r>
        <w:rPr>
          <w:spacing w:val="-5"/>
        </w:rPr>
        <w:t xml:space="preserve">past, present </w:t>
      </w:r>
      <w:r>
        <w:rPr>
          <w:spacing w:val="-4"/>
        </w:rPr>
        <w:t xml:space="preserve">and </w:t>
      </w:r>
      <w:r>
        <w:t>emerging.</w:t>
      </w:r>
      <w:bookmarkEnd w:id="2"/>
    </w:p>
    <w:p w14:paraId="22B24C0D" w14:textId="466705BF" w:rsidR="009B009F" w:rsidRPr="009B009F" w:rsidRDefault="00E20ACA" w:rsidP="009B009F">
      <w:r>
        <w:rPr>
          <w:noProof/>
        </w:rPr>
        <w:drawing>
          <wp:inline distT="0" distB="0" distL="0" distR="0" wp14:anchorId="6BA74F17" wp14:editId="4BC299AD">
            <wp:extent cx="2293620" cy="798180"/>
            <wp:effectExtent l="0" t="0" r="0" b="2540"/>
            <wp:docPr id="17" name="Picture 17" descr="Image of the Aboriginal and Torres Strait Islander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original and Torres Strait Islander Counselling - Dr Donna Eshuy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5371" cy="812709"/>
                    </a:xfrm>
                    <a:prstGeom prst="rect">
                      <a:avLst/>
                    </a:prstGeom>
                    <a:noFill/>
                    <a:ln>
                      <a:noFill/>
                    </a:ln>
                  </pic:spPr>
                </pic:pic>
              </a:graphicData>
            </a:graphic>
          </wp:inline>
        </w:drawing>
      </w:r>
    </w:p>
    <w:p w14:paraId="5A26B97A" w14:textId="7DBE1E69" w:rsidR="000E60A5" w:rsidRDefault="000E60A5">
      <w:r>
        <w:br w:type="page"/>
      </w:r>
    </w:p>
    <w:sdt>
      <w:sdtPr>
        <w:rPr>
          <w:rFonts w:ascii="Arial" w:eastAsiaTheme="minorHAnsi" w:hAnsi="Arial" w:cstheme="minorBidi"/>
          <w:color w:val="auto"/>
          <w:sz w:val="24"/>
          <w:szCs w:val="22"/>
          <w:lang w:val="en-AU"/>
        </w:rPr>
        <w:id w:val="-594396407"/>
        <w:docPartObj>
          <w:docPartGallery w:val="Table of Contents"/>
          <w:docPartUnique/>
        </w:docPartObj>
      </w:sdtPr>
      <w:sdtEndPr>
        <w:rPr>
          <w:b/>
          <w:bCs/>
          <w:noProof/>
        </w:rPr>
      </w:sdtEndPr>
      <w:sdtContent>
        <w:p w14:paraId="31DCFE57" w14:textId="307D2E8C" w:rsidR="00CA7B0A" w:rsidRPr="009A2978" w:rsidRDefault="00BE3CAD" w:rsidP="009A2978">
          <w:pPr>
            <w:pStyle w:val="TOCHeading"/>
            <w:rPr>
              <w:rFonts w:ascii="Arial" w:hAnsi="Arial"/>
              <w:color w:val="auto"/>
            </w:rPr>
          </w:pPr>
          <w:r w:rsidRPr="00620EEA">
            <w:rPr>
              <w:rStyle w:val="Heading1Char"/>
              <w:color w:val="auto"/>
            </w:rPr>
            <w:t>Contents</w:t>
          </w:r>
          <w:r w:rsidRPr="00BE3CAD">
            <w:rPr>
              <w:rFonts w:cs="Arial"/>
            </w:rPr>
            <w:fldChar w:fldCharType="begin"/>
          </w:r>
          <w:r w:rsidRPr="00BE3CAD">
            <w:rPr>
              <w:rFonts w:cs="Arial"/>
            </w:rPr>
            <w:instrText xml:space="preserve"> TOC \o "1-3" \h \z \u </w:instrText>
          </w:r>
          <w:r w:rsidRPr="00BE3CAD">
            <w:rPr>
              <w:rFonts w:cs="Arial"/>
            </w:rPr>
            <w:fldChar w:fldCharType="separate"/>
          </w:r>
          <w:hyperlink w:anchor="_Toc58504685" w:history="1"/>
        </w:p>
        <w:p w14:paraId="06161DD6" w14:textId="1D0C3842" w:rsidR="00CA7B0A" w:rsidRDefault="00C707BB">
          <w:pPr>
            <w:pStyle w:val="TOC1"/>
            <w:tabs>
              <w:tab w:val="right" w:leader="dot" w:pos="9016"/>
            </w:tabs>
            <w:rPr>
              <w:rFonts w:asciiTheme="minorHAnsi" w:eastAsiaTheme="minorEastAsia" w:hAnsiTheme="minorHAnsi"/>
              <w:noProof/>
              <w:sz w:val="22"/>
              <w:lang w:eastAsia="en-AU"/>
            </w:rPr>
          </w:pPr>
          <w:hyperlink w:anchor="_Toc58504686" w:history="1">
            <w:r w:rsidR="00CA7B0A" w:rsidRPr="00D977E1">
              <w:rPr>
                <w:rStyle w:val="Hyperlink"/>
                <w:noProof/>
              </w:rPr>
              <w:t>Purpose of this guide</w:t>
            </w:r>
            <w:r w:rsidR="00CA7B0A">
              <w:rPr>
                <w:noProof/>
                <w:webHidden/>
              </w:rPr>
              <w:tab/>
            </w:r>
            <w:r w:rsidR="00CA7B0A">
              <w:rPr>
                <w:noProof/>
                <w:webHidden/>
              </w:rPr>
              <w:fldChar w:fldCharType="begin"/>
            </w:r>
            <w:r w:rsidR="00CA7B0A">
              <w:rPr>
                <w:noProof/>
                <w:webHidden/>
              </w:rPr>
              <w:instrText xml:space="preserve"> PAGEREF _Toc58504686 \h </w:instrText>
            </w:r>
            <w:r w:rsidR="00CA7B0A">
              <w:rPr>
                <w:noProof/>
                <w:webHidden/>
              </w:rPr>
            </w:r>
            <w:r w:rsidR="00CA7B0A">
              <w:rPr>
                <w:noProof/>
                <w:webHidden/>
              </w:rPr>
              <w:fldChar w:fldCharType="separate"/>
            </w:r>
            <w:r w:rsidR="00CA7B0A">
              <w:rPr>
                <w:noProof/>
                <w:webHidden/>
              </w:rPr>
              <w:t>5</w:t>
            </w:r>
            <w:r w:rsidR="00CA7B0A">
              <w:rPr>
                <w:noProof/>
                <w:webHidden/>
              </w:rPr>
              <w:fldChar w:fldCharType="end"/>
            </w:r>
          </w:hyperlink>
        </w:p>
        <w:p w14:paraId="46BE8B66" w14:textId="374379E4" w:rsidR="00CA7B0A" w:rsidRDefault="00C707BB">
          <w:pPr>
            <w:pStyle w:val="TOC1"/>
            <w:tabs>
              <w:tab w:val="right" w:leader="dot" w:pos="9016"/>
            </w:tabs>
            <w:rPr>
              <w:rFonts w:asciiTheme="minorHAnsi" w:eastAsiaTheme="minorEastAsia" w:hAnsiTheme="minorHAnsi"/>
              <w:noProof/>
              <w:sz w:val="22"/>
              <w:lang w:eastAsia="en-AU"/>
            </w:rPr>
          </w:pPr>
          <w:hyperlink w:anchor="_Toc58504689" w:history="1">
            <w:r w:rsidR="00CA7B0A" w:rsidRPr="00D977E1">
              <w:rPr>
                <w:rStyle w:val="Hyperlink"/>
                <w:noProof/>
              </w:rPr>
              <w:t>Why is planning for fire important?</w:t>
            </w:r>
            <w:r w:rsidR="00CA7B0A">
              <w:rPr>
                <w:noProof/>
                <w:webHidden/>
              </w:rPr>
              <w:tab/>
            </w:r>
            <w:r w:rsidR="00CA7B0A">
              <w:rPr>
                <w:noProof/>
                <w:webHidden/>
              </w:rPr>
              <w:fldChar w:fldCharType="begin"/>
            </w:r>
            <w:r w:rsidR="00CA7B0A">
              <w:rPr>
                <w:noProof/>
                <w:webHidden/>
              </w:rPr>
              <w:instrText xml:space="preserve"> PAGEREF _Toc58504689 \h </w:instrText>
            </w:r>
            <w:r w:rsidR="00CA7B0A">
              <w:rPr>
                <w:noProof/>
                <w:webHidden/>
              </w:rPr>
            </w:r>
            <w:r w:rsidR="00CA7B0A">
              <w:rPr>
                <w:noProof/>
                <w:webHidden/>
              </w:rPr>
              <w:fldChar w:fldCharType="separate"/>
            </w:r>
            <w:r w:rsidR="00CA7B0A">
              <w:rPr>
                <w:noProof/>
                <w:webHidden/>
              </w:rPr>
              <w:t>6</w:t>
            </w:r>
            <w:r w:rsidR="00CA7B0A">
              <w:rPr>
                <w:noProof/>
                <w:webHidden/>
              </w:rPr>
              <w:fldChar w:fldCharType="end"/>
            </w:r>
          </w:hyperlink>
        </w:p>
        <w:p w14:paraId="16F69C94" w14:textId="22EC395F" w:rsidR="00CA7B0A" w:rsidRDefault="00C707BB">
          <w:pPr>
            <w:pStyle w:val="TOC1"/>
            <w:tabs>
              <w:tab w:val="right" w:leader="dot" w:pos="9016"/>
            </w:tabs>
            <w:rPr>
              <w:rFonts w:asciiTheme="minorHAnsi" w:eastAsiaTheme="minorEastAsia" w:hAnsiTheme="minorHAnsi"/>
              <w:noProof/>
              <w:sz w:val="22"/>
              <w:lang w:eastAsia="en-AU"/>
            </w:rPr>
          </w:pPr>
          <w:hyperlink w:anchor="_Toc58504690" w:history="1">
            <w:r w:rsidR="00CA7B0A" w:rsidRPr="00D977E1">
              <w:rPr>
                <w:rStyle w:val="Hyperlink"/>
                <w:noProof/>
              </w:rPr>
              <w:t>Your role as a service provider</w:t>
            </w:r>
            <w:r w:rsidR="00CA7B0A">
              <w:rPr>
                <w:noProof/>
                <w:webHidden/>
              </w:rPr>
              <w:tab/>
            </w:r>
            <w:r w:rsidR="00CA7B0A">
              <w:rPr>
                <w:noProof/>
                <w:webHidden/>
              </w:rPr>
              <w:fldChar w:fldCharType="begin"/>
            </w:r>
            <w:r w:rsidR="00CA7B0A">
              <w:rPr>
                <w:noProof/>
                <w:webHidden/>
              </w:rPr>
              <w:instrText xml:space="preserve"> PAGEREF _Toc58504690 \h </w:instrText>
            </w:r>
            <w:r w:rsidR="00CA7B0A">
              <w:rPr>
                <w:noProof/>
                <w:webHidden/>
              </w:rPr>
            </w:r>
            <w:r w:rsidR="00CA7B0A">
              <w:rPr>
                <w:noProof/>
                <w:webHidden/>
              </w:rPr>
              <w:fldChar w:fldCharType="separate"/>
            </w:r>
            <w:r w:rsidR="00CA7B0A">
              <w:rPr>
                <w:noProof/>
                <w:webHidden/>
              </w:rPr>
              <w:t>7</w:t>
            </w:r>
            <w:r w:rsidR="00CA7B0A">
              <w:rPr>
                <w:noProof/>
                <w:webHidden/>
              </w:rPr>
              <w:fldChar w:fldCharType="end"/>
            </w:r>
          </w:hyperlink>
        </w:p>
        <w:p w14:paraId="0DE1890C" w14:textId="6F75DE2D" w:rsidR="00CA7B0A" w:rsidRDefault="00C707BB">
          <w:pPr>
            <w:pStyle w:val="TOC1"/>
            <w:tabs>
              <w:tab w:val="right" w:leader="dot" w:pos="9016"/>
            </w:tabs>
            <w:rPr>
              <w:rFonts w:asciiTheme="minorHAnsi" w:eastAsiaTheme="minorEastAsia" w:hAnsiTheme="minorHAnsi"/>
              <w:noProof/>
              <w:sz w:val="22"/>
              <w:lang w:eastAsia="en-AU"/>
            </w:rPr>
          </w:pPr>
          <w:hyperlink w:anchor="_Toc58504691" w:history="1">
            <w:r w:rsidR="00CA7B0A" w:rsidRPr="00D977E1">
              <w:rPr>
                <w:rStyle w:val="Hyperlink"/>
                <w:noProof/>
              </w:rPr>
              <w:t>CFA training</w:t>
            </w:r>
            <w:r w:rsidR="00CA7B0A">
              <w:rPr>
                <w:noProof/>
                <w:webHidden/>
              </w:rPr>
              <w:tab/>
            </w:r>
            <w:r w:rsidR="00CA7B0A">
              <w:rPr>
                <w:noProof/>
                <w:webHidden/>
              </w:rPr>
              <w:fldChar w:fldCharType="begin"/>
            </w:r>
            <w:r w:rsidR="00CA7B0A">
              <w:rPr>
                <w:noProof/>
                <w:webHidden/>
              </w:rPr>
              <w:instrText xml:space="preserve"> PAGEREF _Toc58504691 \h </w:instrText>
            </w:r>
            <w:r w:rsidR="00CA7B0A">
              <w:rPr>
                <w:noProof/>
                <w:webHidden/>
              </w:rPr>
            </w:r>
            <w:r w:rsidR="00CA7B0A">
              <w:rPr>
                <w:noProof/>
                <w:webHidden/>
              </w:rPr>
              <w:fldChar w:fldCharType="separate"/>
            </w:r>
            <w:r w:rsidR="00CA7B0A">
              <w:rPr>
                <w:noProof/>
                <w:webHidden/>
              </w:rPr>
              <w:t>8</w:t>
            </w:r>
            <w:r w:rsidR="00CA7B0A">
              <w:rPr>
                <w:noProof/>
                <w:webHidden/>
              </w:rPr>
              <w:fldChar w:fldCharType="end"/>
            </w:r>
          </w:hyperlink>
        </w:p>
        <w:p w14:paraId="20535C71" w14:textId="6A73982A" w:rsidR="00CA7B0A" w:rsidRDefault="00C707BB">
          <w:pPr>
            <w:pStyle w:val="TOC1"/>
            <w:tabs>
              <w:tab w:val="right" w:leader="dot" w:pos="9016"/>
            </w:tabs>
            <w:rPr>
              <w:rFonts w:asciiTheme="minorHAnsi" w:eastAsiaTheme="minorEastAsia" w:hAnsiTheme="minorHAnsi"/>
              <w:noProof/>
              <w:sz w:val="22"/>
              <w:lang w:eastAsia="en-AU"/>
            </w:rPr>
          </w:pPr>
          <w:hyperlink w:anchor="_Toc58504692" w:history="1">
            <w:r w:rsidR="00CA7B0A" w:rsidRPr="00D977E1">
              <w:rPr>
                <w:rStyle w:val="Hyperlink"/>
                <w:noProof/>
              </w:rPr>
              <w:t>Commonly asked questions about fire safety</w:t>
            </w:r>
            <w:r w:rsidR="00CA7B0A">
              <w:rPr>
                <w:noProof/>
                <w:webHidden/>
              </w:rPr>
              <w:tab/>
            </w:r>
            <w:r w:rsidR="00CA7B0A">
              <w:rPr>
                <w:noProof/>
                <w:webHidden/>
              </w:rPr>
              <w:fldChar w:fldCharType="begin"/>
            </w:r>
            <w:r w:rsidR="00CA7B0A">
              <w:rPr>
                <w:noProof/>
                <w:webHidden/>
              </w:rPr>
              <w:instrText xml:space="preserve"> PAGEREF _Toc58504692 \h </w:instrText>
            </w:r>
            <w:r w:rsidR="00CA7B0A">
              <w:rPr>
                <w:noProof/>
                <w:webHidden/>
              </w:rPr>
            </w:r>
            <w:r w:rsidR="00CA7B0A">
              <w:rPr>
                <w:noProof/>
                <w:webHidden/>
              </w:rPr>
              <w:fldChar w:fldCharType="separate"/>
            </w:r>
            <w:r w:rsidR="00CA7B0A">
              <w:rPr>
                <w:noProof/>
                <w:webHidden/>
              </w:rPr>
              <w:t>9</w:t>
            </w:r>
            <w:r w:rsidR="00CA7B0A">
              <w:rPr>
                <w:noProof/>
                <w:webHidden/>
              </w:rPr>
              <w:fldChar w:fldCharType="end"/>
            </w:r>
          </w:hyperlink>
        </w:p>
        <w:p w14:paraId="6FE02DBF" w14:textId="6E09E2EE" w:rsidR="00CA7B0A" w:rsidRDefault="00C707BB">
          <w:pPr>
            <w:pStyle w:val="TOC1"/>
            <w:tabs>
              <w:tab w:val="right" w:leader="dot" w:pos="9016"/>
            </w:tabs>
            <w:rPr>
              <w:rFonts w:asciiTheme="minorHAnsi" w:eastAsiaTheme="minorEastAsia" w:hAnsiTheme="minorHAnsi"/>
              <w:noProof/>
              <w:sz w:val="22"/>
              <w:lang w:eastAsia="en-AU"/>
            </w:rPr>
          </w:pPr>
          <w:hyperlink w:anchor="_Toc58504713" w:history="1">
            <w:r w:rsidR="00CA7B0A" w:rsidRPr="00D977E1">
              <w:rPr>
                <w:rStyle w:val="Hyperlink"/>
                <w:noProof/>
              </w:rPr>
              <w:t>Talking to your client about their Bushfire Survival Plan</w:t>
            </w:r>
            <w:r w:rsidR="00CA7B0A">
              <w:rPr>
                <w:noProof/>
                <w:webHidden/>
              </w:rPr>
              <w:tab/>
            </w:r>
            <w:r w:rsidR="00CA7B0A">
              <w:rPr>
                <w:noProof/>
                <w:webHidden/>
              </w:rPr>
              <w:fldChar w:fldCharType="begin"/>
            </w:r>
            <w:r w:rsidR="00CA7B0A">
              <w:rPr>
                <w:noProof/>
                <w:webHidden/>
              </w:rPr>
              <w:instrText xml:space="preserve"> PAGEREF _Toc58504713 \h </w:instrText>
            </w:r>
            <w:r w:rsidR="00CA7B0A">
              <w:rPr>
                <w:noProof/>
                <w:webHidden/>
              </w:rPr>
            </w:r>
            <w:r w:rsidR="00CA7B0A">
              <w:rPr>
                <w:noProof/>
                <w:webHidden/>
              </w:rPr>
              <w:fldChar w:fldCharType="separate"/>
            </w:r>
            <w:r w:rsidR="00CA7B0A">
              <w:rPr>
                <w:noProof/>
                <w:webHidden/>
              </w:rPr>
              <w:t>22</w:t>
            </w:r>
            <w:r w:rsidR="00CA7B0A">
              <w:rPr>
                <w:noProof/>
                <w:webHidden/>
              </w:rPr>
              <w:fldChar w:fldCharType="end"/>
            </w:r>
          </w:hyperlink>
        </w:p>
        <w:p w14:paraId="0647F825" w14:textId="42D55F17" w:rsidR="00CA7B0A" w:rsidRDefault="00C707BB">
          <w:pPr>
            <w:pStyle w:val="TOC1"/>
            <w:tabs>
              <w:tab w:val="right" w:leader="dot" w:pos="9016"/>
            </w:tabs>
            <w:rPr>
              <w:rFonts w:asciiTheme="minorHAnsi" w:eastAsiaTheme="minorEastAsia" w:hAnsiTheme="minorHAnsi"/>
              <w:noProof/>
              <w:sz w:val="22"/>
              <w:lang w:eastAsia="en-AU"/>
            </w:rPr>
          </w:pPr>
          <w:hyperlink w:anchor="_Toc58504714" w:history="1">
            <w:r w:rsidR="00CA7B0A" w:rsidRPr="00D977E1">
              <w:rPr>
                <w:rStyle w:val="Hyperlink"/>
                <w:noProof/>
              </w:rPr>
              <w:t>Clients who choose not to leave</w:t>
            </w:r>
            <w:r w:rsidR="00CA7B0A">
              <w:rPr>
                <w:noProof/>
                <w:webHidden/>
              </w:rPr>
              <w:tab/>
            </w:r>
            <w:r w:rsidR="00CA7B0A">
              <w:rPr>
                <w:noProof/>
                <w:webHidden/>
              </w:rPr>
              <w:fldChar w:fldCharType="begin"/>
            </w:r>
            <w:r w:rsidR="00CA7B0A">
              <w:rPr>
                <w:noProof/>
                <w:webHidden/>
              </w:rPr>
              <w:instrText xml:space="preserve"> PAGEREF _Toc58504714 \h </w:instrText>
            </w:r>
            <w:r w:rsidR="00CA7B0A">
              <w:rPr>
                <w:noProof/>
                <w:webHidden/>
              </w:rPr>
            </w:r>
            <w:r w:rsidR="00CA7B0A">
              <w:rPr>
                <w:noProof/>
                <w:webHidden/>
              </w:rPr>
              <w:fldChar w:fldCharType="separate"/>
            </w:r>
            <w:r w:rsidR="00CA7B0A">
              <w:rPr>
                <w:noProof/>
                <w:webHidden/>
              </w:rPr>
              <w:t>25</w:t>
            </w:r>
            <w:r w:rsidR="00CA7B0A">
              <w:rPr>
                <w:noProof/>
                <w:webHidden/>
              </w:rPr>
              <w:fldChar w:fldCharType="end"/>
            </w:r>
          </w:hyperlink>
        </w:p>
        <w:p w14:paraId="12074B62" w14:textId="74C1850D" w:rsidR="00CA7B0A" w:rsidRDefault="00C707BB">
          <w:pPr>
            <w:pStyle w:val="TOC1"/>
            <w:tabs>
              <w:tab w:val="right" w:leader="dot" w:pos="9016"/>
            </w:tabs>
            <w:rPr>
              <w:rFonts w:asciiTheme="minorHAnsi" w:eastAsiaTheme="minorEastAsia" w:hAnsiTheme="minorHAnsi"/>
              <w:noProof/>
              <w:sz w:val="22"/>
              <w:lang w:eastAsia="en-AU"/>
            </w:rPr>
          </w:pPr>
          <w:hyperlink w:anchor="_Toc58504715" w:history="1">
            <w:r w:rsidR="00CA7B0A" w:rsidRPr="00D977E1">
              <w:rPr>
                <w:rStyle w:val="Hyperlink"/>
                <w:noProof/>
              </w:rPr>
              <w:t>Making this all work</w:t>
            </w:r>
            <w:r w:rsidR="00CA7B0A">
              <w:rPr>
                <w:noProof/>
                <w:webHidden/>
              </w:rPr>
              <w:tab/>
            </w:r>
            <w:r w:rsidR="00CA7B0A">
              <w:rPr>
                <w:noProof/>
                <w:webHidden/>
              </w:rPr>
              <w:fldChar w:fldCharType="begin"/>
            </w:r>
            <w:r w:rsidR="00CA7B0A">
              <w:rPr>
                <w:noProof/>
                <w:webHidden/>
              </w:rPr>
              <w:instrText xml:space="preserve"> PAGEREF _Toc58504715 \h </w:instrText>
            </w:r>
            <w:r w:rsidR="00CA7B0A">
              <w:rPr>
                <w:noProof/>
                <w:webHidden/>
              </w:rPr>
            </w:r>
            <w:r w:rsidR="00CA7B0A">
              <w:rPr>
                <w:noProof/>
                <w:webHidden/>
              </w:rPr>
              <w:fldChar w:fldCharType="separate"/>
            </w:r>
            <w:r w:rsidR="00CA7B0A">
              <w:rPr>
                <w:noProof/>
                <w:webHidden/>
              </w:rPr>
              <w:t>26</w:t>
            </w:r>
            <w:r w:rsidR="00CA7B0A">
              <w:rPr>
                <w:noProof/>
                <w:webHidden/>
              </w:rPr>
              <w:fldChar w:fldCharType="end"/>
            </w:r>
          </w:hyperlink>
        </w:p>
        <w:p w14:paraId="3CE39AF6" w14:textId="461D47DD" w:rsidR="00CA7B0A" w:rsidRDefault="00C707BB">
          <w:pPr>
            <w:pStyle w:val="TOC1"/>
            <w:tabs>
              <w:tab w:val="right" w:leader="dot" w:pos="9016"/>
            </w:tabs>
            <w:rPr>
              <w:rFonts w:asciiTheme="minorHAnsi" w:eastAsiaTheme="minorEastAsia" w:hAnsiTheme="minorHAnsi"/>
              <w:noProof/>
              <w:sz w:val="22"/>
              <w:lang w:eastAsia="en-AU"/>
            </w:rPr>
          </w:pPr>
          <w:hyperlink w:anchor="_Toc58504716" w:history="1">
            <w:r w:rsidR="00CA7B0A" w:rsidRPr="00D977E1">
              <w:rPr>
                <w:rStyle w:val="Hyperlink"/>
                <w:noProof/>
              </w:rPr>
              <w:t>Referral pathway</w:t>
            </w:r>
            <w:r w:rsidR="00CA7B0A">
              <w:rPr>
                <w:noProof/>
                <w:webHidden/>
              </w:rPr>
              <w:tab/>
            </w:r>
            <w:r w:rsidR="00CA7B0A">
              <w:rPr>
                <w:noProof/>
                <w:webHidden/>
              </w:rPr>
              <w:fldChar w:fldCharType="begin"/>
            </w:r>
            <w:r w:rsidR="00CA7B0A">
              <w:rPr>
                <w:noProof/>
                <w:webHidden/>
              </w:rPr>
              <w:instrText xml:space="preserve"> PAGEREF _Toc58504716 \h </w:instrText>
            </w:r>
            <w:r w:rsidR="00CA7B0A">
              <w:rPr>
                <w:noProof/>
                <w:webHidden/>
              </w:rPr>
            </w:r>
            <w:r w:rsidR="00CA7B0A">
              <w:rPr>
                <w:noProof/>
                <w:webHidden/>
              </w:rPr>
              <w:fldChar w:fldCharType="separate"/>
            </w:r>
            <w:r w:rsidR="00CA7B0A">
              <w:rPr>
                <w:noProof/>
                <w:webHidden/>
              </w:rPr>
              <w:t>27</w:t>
            </w:r>
            <w:r w:rsidR="00CA7B0A">
              <w:rPr>
                <w:noProof/>
                <w:webHidden/>
              </w:rPr>
              <w:fldChar w:fldCharType="end"/>
            </w:r>
          </w:hyperlink>
        </w:p>
        <w:p w14:paraId="02BC973A" w14:textId="680EE649" w:rsidR="00CA7B0A" w:rsidRDefault="00C707BB">
          <w:pPr>
            <w:pStyle w:val="TOC1"/>
            <w:tabs>
              <w:tab w:val="right" w:leader="dot" w:pos="9016"/>
            </w:tabs>
            <w:rPr>
              <w:rFonts w:asciiTheme="minorHAnsi" w:eastAsiaTheme="minorEastAsia" w:hAnsiTheme="minorHAnsi"/>
              <w:noProof/>
              <w:sz w:val="22"/>
              <w:lang w:eastAsia="en-AU"/>
            </w:rPr>
          </w:pPr>
          <w:hyperlink w:anchor="_Toc58504717" w:history="1">
            <w:r w:rsidR="00CA7B0A" w:rsidRPr="00D977E1">
              <w:rPr>
                <w:rStyle w:val="Hyperlink"/>
                <w:noProof/>
              </w:rPr>
              <w:t>Contact CFA</w:t>
            </w:r>
            <w:r w:rsidR="00CA7B0A">
              <w:rPr>
                <w:noProof/>
                <w:webHidden/>
              </w:rPr>
              <w:tab/>
            </w:r>
            <w:r w:rsidR="00CA7B0A">
              <w:rPr>
                <w:noProof/>
                <w:webHidden/>
              </w:rPr>
              <w:fldChar w:fldCharType="begin"/>
            </w:r>
            <w:r w:rsidR="00CA7B0A">
              <w:rPr>
                <w:noProof/>
                <w:webHidden/>
              </w:rPr>
              <w:instrText xml:space="preserve"> PAGEREF _Toc58504717 \h </w:instrText>
            </w:r>
            <w:r w:rsidR="00CA7B0A">
              <w:rPr>
                <w:noProof/>
                <w:webHidden/>
              </w:rPr>
            </w:r>
            <w:r w:rsidR="00CA7B0A">
              <w:rPr>
                <w:noProof/>
                <w:webHidden/>
              </w:rPr>
              <w:fldChar w:fldCharType="separate"/>
            </w:r>
            <w:r w:rsidR="00CA7B0A">
              <w:rPr>
                <w:noProof/>
                <w:webHidden/>
              </w:rPr>
              <w:t>28</w:t>
            </w:r>
            <w:r w:rsidR="00CA7B0A">
              <w:rPr>
                <w:noProof/>
                <w:webHidden/>
              </w:rPr>
              <w:fldChar w:fldCharType="end"/>
            </w:r>
          </w:hyperlink>
        </w:p>
        <w:p w14:paraId="5F488758" w14:textId="47AC238F" w:rsidR="00BE3CAD" w:rsidRDefault="00BE3CAD">
          <w:r w:rsidRPr="00BE3CAD">
            <w:rPr>
              <w:rFonts w:cs="Arial"/>
              <w:b/>
              <w:bCs/>
              <w:noProof/>
            </w:rPr>
            <w:fldChar w:fldCharType="end"/>
          </w:r>
        </w:p>
      </w:sdtContent>
    </w:sdt>
    <w:p w14:paraId="6DDD4C81" w14:textId="2D4184DE" w:rsidR="00E364AB" w:rsidRDefault="00E364AB" w:rsidP="00E364AB"/>
    <w:p w14:paraId="4592FC89" w14:textId="4F705464" w:rsidR="00457E7E" w:rsidRDefault="00457E7E" w:rsidP="00E364AB"/>
    <w:p w14:paraId="23626D0D" w14:textId="11FE54B5" w:rsidR="008B479B" w:rsidRDefault="008B479B" w:rsidP="00E364AB"/>
    <w:p w14:paraId="65045415" w14:textId="721A8989" w:rsidR="008B479B" w:rsidRDefault="008B479B" w:rsidP="00E364AB"/>
    <w:p w14:paraId="7F1B39C9" w14:textId="5284DF4F" w:rsidR="008B479B" w:rsidRDefault="008B479B" w:rsidP="00E364AB"/>
    <w:p w14:paraId="4E77CD50" w14:textId="650C5A51" w:rsidR="008B479B" w:rsidRDefault="008B479B" w:rsidP="00E364AB"/>
    <w:p w14:paraId="25F1B09E" w14:textId="4411530C" w:rsidR="008B479B" w:rsidRDefault="008B479B" w:rsidP="00E364AB"/>
    <w:p w14:paraId="67ABCF4B" w14:textId="453C6B94" w:rsidR="008B479B" w:rsidRDefault="008B479B" w:rsidP="00E364AB"/>
    <w:p w14:paraId="39F7E5DB" w14:textId="7639DB45" w:rsidR="008B479B" w:rsidRDefault="008B479B" w:rsidP="00E364AB"/>
    <w:p w14:paraId="249DE8AB" w14:textId="58F3B2AC" w:rsidR="008B479B" w:rsidRDefault="008B479B" w:rsidP="00E364AB"/>
    <w:p w14:paraId="181A666D" w14:textId="47D81354" w:rsidR="008B479B" w:rsidRDefault="008B479B" w:rsidP="00E364AB"/>
    <w:p w14:paraId="476A4C0A" w14:textId="53F40342" w:rsidR="008B479B" w:rsidRDefault="008B479B" w:rsidP="00E364AB"/>
    <w:p w14:paraId="6F4C3445" w14:textId="77777777" w:rsidR="008B479B" w:rsidRDefault="008B479B" w:rsidP="00E364AB"/>
    <w:p w14:paraId="70032DFF" w14:textId="42114D13" w:rsidR="00457E7E" w:rsidRDefault="00457E7E" w:rsidP="008B479B">
      <w:pPr>
        <w:pStyle w:val="BodyText"/>
        <w:rPr>
          <w:spacing w:val="-5"/>
        </w:rPr>
      </w:pPr>
      <w:r>
        <w:rPr>
          <w:spacing w:val="-7"/>
        </w:rPr>
        <w:t xml:space="preserve">CFA </w:t>
      </w:r>
      <w:r>
        <w:t xml:space="preserve">would like </w:t>
      </w:r>
      <w:r>
        <w:rPr>
          <w:spacing w:val="-5"/>
        </w:rPr>
        <w:t xml:space="preserve">to </w:t>
      </w:r>
      <w:r>
        <w:rPr>
          <w:spacing w:val="-3"/>
        </w:rPr>
        <w:t xml:space="preserve">acknowledge </w:t>
      </w:r>
      <w:r>
        <w:t xml:space="preserve">and </w:t>
      </w:r>
      <w:r>
        <w:rPr>
          <w:spacing w:val="-3"/>
        </w:rPr>
        <w:t xml:space="preserve">thank the </w:t>
      </w:r>
      <w:r>
        <w:t xml:space="preserve">contribution and </w:t>
      </w:r>
      <w:r>
        <w:rPr>
          <w:spacing w:val="-3"/>
        </w:rPr>
        <w:t xml:space="preserve">assistance </w:t>
      </w:r>
      <w:r>
        <w:t xml:space="preserve">of Associate Professor </w:t>
      </w:r>
      <w:r>
        <w:rPr>
          <w:spacing w:val="-3"/>
        </w:rPr>
        <w:t xml:space="preserve">Michelle </w:t>
      </w:r>
      <w:r>
        <w:t xml:space="preserve">Villenueve </w:t>
      </w:r>
      <w:r>
        <w:rPr>
          <w:spacing w:val="-3"/>
        </w:rPr>
        <w:t xml:space="preserve">from </w:t>
      </w:r>
      <w:r>
        <w:t xml:space="preserve">The </w:t>
      </w:r>
      <w:r>
        <w:rPr>
          <w:spacing w:val="-3"/>
        </w:rPr>
        <w:t xml:space="preserve">University </w:t>
      </w:r>
      <w:r>
        <w:t xml:space="preserve">of </w:t>
      </w:r>
      <w:r>
        <w:rPr>
          <w:spacing w:val="-6"/>
        </w:rPr>
        <w:t xml:space="preserve">Sydney, </w:t>
      </w:r>
      <w:r>
        <w:t xml:space="preserve">Centre for </w:t>
      </w:r>
      <w:r>
        <w:rPr>
          <w:spacing w:val="-3"/>
        </w:rPr>
        <w:t xml:space="preserve">Disability Research </w:t>
      </w:r>
      <w:r>
        <w:t xml:space="preserve">and Policy in relation </w:t>
      </w:r>
      <w:r>
        <w:rPr>
          <w:spacing w:val="-5"/>
        </w:rPr>
        <w:t xml:space="preserve">to </w:t>
      </w:r>
      <w:r>
        <w:rPr>
          <w:spacing w:val="-3"/>
        </w:rPr>
        <w:t xml:space="preserve">the </w:t>
      </w:r>
      <w:r>
        <w:t xml:space="preserve">Person-Centred </w:t>
      </w:r>
      <w:r>
        <w:rPr>
          <w:spacing w:val="-3"/>
        </w:rPr>
        <w:t xml:space="preserve">Emergency </w:t>
      </w:r>
      <w:r>
        <w:t>Preparedness</w:t>
      </w:r>
      <w:r>
        <w:rPr>
          <w:spacing w:val="-5"/>
        </w:rPr>
        <w:t xml:space="preserve"> Framework.</w:t>
      </w:r>
    </w:p>
    <w:p w14:paraId="5949F74B" w14:textId="53C21575" w:rsidR="000E60A5" w:rsidRDefault="000E60A5">
      <w:r>
        <w:br w:type="page"/>
      </w:r>
    </w:p>
    <w:p w14:paraId="063C92B3" w14:textId="2ED1787C" w:rsidR="00620EEA" w:rsidRDefault="00620EEA" w:rsidP="00620EEA">
      <w:pPr>
        <w:pStyle w:val="Heading1"/>
      </w:pPr>
      <w:bookmarkStart w:id="3" w:name="_Toc58504686"/>
      <w:r>
        <w:lastRenderedPageBreak/>
        <w:t>Purpose of this guide</w:t>
      </w:r>
      <w:bookmarkEnd w:id="3"/>
      <w:r>
        <w:t xml:space="preserve"> </w:t>
      </w:r>
    </w:p>
    <w:p w14:paraId="12D03DC5" w14:textId="77777777" w:rsidR="00E02F79" w:rsidRPr="00E02F79" w:rsidRDefault="00E02F79" w:rsidP="00F9524D">
      <w:pPr>
        <w:pStyle w:val="Subtitle"/>
      </w:pPr>
      <w:r w:rsidRPr="00E02F79">
        <w:t>CFA knows that as essential community service providers, you play an important role in the health and wellbeing of your clients.</w:t>
      </w:r>
    </w:p>
    <w:p w14:paraId="37BD2A32" w14:textId="77777777" w:rsidR="00200520" w:rsidRDefault="00200520" w:rsidP="00183A81">
      <w:pPr>
        <w:pStyle w:val="BodyText"/>
      </w:pPr>
      <w:r>
        <w:rPr>
          <w:spacing w:val="-9"/>
        </w:rPr>
        <w:t xml:space="preserve">You </w:t>
      </w:r>
      <w:r>
        <w:rPr>
          <w:spacing w:val="-4"/>
        </w:rPr>
        <w:t xml:space="preserve">provide </w:t>
      </w:r>
      <w:r>
        <w:t xml:space="preserve">support </w:t>
      </w:r>
      <w:r>
        <w:rPr>
          <w:spacing w:val="-5"/>
        </w:rPr>
        <w:t xml:space="preserve">to </w:t>
      </w:r>
      <w:r>
        <w:t xml:space="preserve">people with their </w:t>
      </w:r>
      <w:r>
        <w:rPr>
          <w:spacing w:val="-4"/>
        </w:rPr>
        <w:t xml:space="preserve">day </w:t>
      </w:r>
      <w:r>
        <w:rPr>
          <w:spacing w:val="-5"/>
        </w:rPr>
        <w:t xml:space="preserve">to </w:t>
      </w:r>
      <w:r>
        <w:rPr>
          <w:spacing w:val="-4"/>
        </w:rPr>
        <w:t xml:space="preserve">day </w:t>
      </w:r>
      <w:r>
        <w:t xml:space="preserve">living, and often are a </w:t>
      </w:r>
      <w:r>
        <w:rPr>
          <w:spacing w:val="-4"/>
        </w:rPr>
        <w:t xml:space="preserve">trusted </w:t>
      </w:r>
      <w:r>
        <w:t xml:space="preserve">source </w:t>
      </w:r>
      <w:r>
        <w:rPr>
          <w:spacing w:val="-4"/>
        </w:rPr>
        <w:t xml:space="preserve">of information </w:t>
      </w:r>
      <w:r>
        <w:t xml:space="preserve">with a </w:t>
      </w:r>
      <w:r>
        <w:rPr>
          <w:spacing w:val="-4"/>
        </w:rPr>
        <w:t xml:space="preserve">strong </w:t>
      </w:r>
      <w:r>
        <w:t xml:space="preserve">understanding </w:t>
      </w:r>
      <w:r>
        <w:rPr>
          <w:spacing w:val="-4"/>
        </w:rPr>
        <w:t xml:space="preserve">of your </w:t>
      </w:r>
      <w:r>
        <w:rPr>
          <w:spacing w:val="-5"/>
        </w:rPr>
        <w:t>client’s</w:t>
      </w:r>
      <w:r>
        <w:rPr>
          <w:spacing w:val="-7"/>
        </w:rPr>
        <w:t xml:space="preserve"> </w:t>
      </w:r>
      <w:r>
        <w:t>needs.</w:t>
      </w:r>
    </w:p>
    <w:p w14:paraId="6F0890A2" w14:textId="1076E8D5" w:rsidR="00200520" w:rsidRDefault="00200520" w:rsidP="00183A81">
      <w:pPr>
        <w:pStyle w:val="BodyText"/>
        <w:rPr>
          <w:spacing w:val="-4"/>
        </w:rPr>
      </w:pPr>
      <w:r>
        <w:t xml:space="preserve">It is for this reason </w:t>
      </w:r>
      <w:r>
        <w:rPr>
          <w:spacing w:val="-4"/>
        </w:rPr>
        <w:t xml:space="preserve">that </w:t>
      </w:r>
      <w:r>
        <w:rPr>
          <w:spacing w:val="-7"/>
        </w:rPr>
        <w:t xml:space="preserve">CFA </w:t>
      </w:r>
      <w:r>
        <w:t xml:space="preserve">needs </w:t>
      </w:r>
      <w:r>
        <w:rPr>
          <w:spacing w:val="-4"/>
        </w:rPr>
        <w:t>your</w:t>
      </w:r>
      <w:r>
        <w:rPr>
          <w:spacing w:val="-34"/>
        </w:rPr>
        <w:t xml:space="preserve"> </w:t>
      </w:r>
      <w:r>
        <w:t xml:space="preserve">help </w:t>
      </w:r>
      <w:r>
        <w:rPr>
          <w:spacing w:val="-5"/>
        </w:rPr>
        <w:t xml:space="preserve">to </w:t>
      </w:r>
      <w:r>
        <w:t xml:space="preserve">reach those who are at </w:t>
      </w:r>
      <w:r>
        <w:rPr>
          <w:spacing w:val="-4"/>
        </w:rPr>
        <w:t xml:space="preserve">greatest </w:t>
      </w:r>
      <w:r>
        <w:t xml:space="preserve">risk and live in fire prone </w:t>
      </w:r>
      <w:r>
        <w:rPr>
          <w:spacing w:val="-4"/>
        </w:rPr>
        <w:t xml:space="preserve">areas. </w:t>
      </w:r>
      <w:r>
        <w:t xml:space="preserve">This guide has been </w:t>
      </w:r>
      <w:r>
        <w:rPr>
          <w:spacing w:val="-4"/>
        </w:rPr>
        <w:t xml:space="preserve">developed </w:t>
      </w:r>
      <w:r>
        <w:rPr>
          <w:spacing w:val="-5"/>
        </w:rPr>
        <w:t xml:space="preserve">to </w:t>
      </w:r>
      <w:r>
        <w:t xml:space="preserve">help support </w:t>
      </w:r>
      <w:r>
        <w:rPr>
          <w:spacing w:val="-4"/>
        </w:rPr>
        <w:t xml:space="preserve">you </w:t>
      </w:r>
      <w:r>
        <w:rPr>
          <w:spacing w:val="-5"/>
        </w:rPr>
        <w:t xml:space="preserve">to </w:t>
      </w:r>
      <w:r>
        <w:t xml:space="preserve">care </w:t>
      </w:r>
      <w:r>
        <w:rPr>
          <w:spacing w:val="-4"/>
        </w:rPr>
        <w:t xml:space="preserve">for </w:t>
      </w:r>
      <w:r>
        <w:t xml:space="preserve">those who are at </w:t>
      </w:r>
      <w:r w:rsidRPr="008B479B">
        <w:rPr>
          <w:b/>
          <w:bCs/>
        </w:rPr>
        <w:t xml:space="preserve">greatest risk </w:t>
      </w:r>
      <w:r w:rsidRPr="008B479B">
        <w:rPr>
          <w:b/>
          <w:bCs/>
          <w:spacing w:val="-4"/>
        </w:rPr>
        <w:t>of</w:t>
      </w:r>
      <w:r w:rsidRPr="008B479B">
        <w:rPr>
          <w:b/>
          <w:bCs/>
          <w:spacing w:val="-23"/>
        </w:rPr>
        <w:t xml:space="preserve"> </w:t>
      </w:r>
      <w:r w:rsidRPr="008B479B">
        <w:rPr>
          <w:b/>
          <w:bCs/>
          <w:spacing w:val="-4"/>
        </w:rPr>
        <w:t>fire</w:t>
      </w:r>
      <w:r>
        <w:rPr>
          <w:spacing w:val="-4"/>
        </w:rPr>
        <w:t>.</w:t>
      </w:r>
    </w:p>
    <w:p w14:paraId="69C7D5A4" w14:textId="1B88ECF9" w:rsidR="00EA21FF" w:rsidRPr="00CA7B0A" w:rsidRDefault="00EA21FF" w:rsidP="00183A81">
      <w:pPr>
        <w:pStyle w:val="Heading3"/>
        <w:rPr>
          <w:rStyle w:val="Strong"/>
        </w:rPr>
      </w:pPr>
      <w:bookmarkStart w:id="4" w:name="_Toc58504687"/>
      <w:r w:rsidRPr="00CA7B0A">
        <w:rPr>
          <w:rStyle w:val="Strong"/>
        </w:rPr>
        <w:t>Someone at greatest risk</w:t>
      </w:r>
      <w:bookmarkEnd w:id="4"/>
    </w:p>
    <w:p w14:paraId="18BFC922" w14:textId="377EE7E4" w:rsidR="00EA21FF" w:rsidRPr="009F2A5D" w:rsidRDefault="00EA21FF" w:rsidP="009F2A5D">
      <w:pPr>
        <w:pStyle w:val="BodyText"/>
      </w:pPr>
      <w:r>
        <w:t xml:space="preserve">Is defined as individuals who </w:t>
      </w:r>
      <w:r>
        <w:rPr>
          <w:spacing w:val="-5"/>
        </w:rPr>
        <w:t xml:space="preserve">have </w:t>
      </w:r>
      <w:r>
        <w:t xml:space="preserve">the </w:t>
      </w:r>
      <w:r>
        <w:rPr>
          <w:spacing w:val="-5"/>
        </w:rPr>
        <w:t xml:space="preserve">potential to </w:t>
      </w:r>
      <w:r>
        <w:t>be</w:t>
      </w:r>
      <w:r>
        <w:rPr>
          <w:spacing w:val="3"/>
        </w:rPr>
        <w:t xml:space="preserve"> </w:t>
      </w:r>
      <w:r>
        <w:t>adversely</w:t>
      </w:r>
      <w:r w:rsidR="009F2A5D">
        <w:t xml:space="preserve"> </w:t>
      </w:r>
      <w:r>
        <w:rPr>
          <w:spacing w:val="-4"/>
        </w:rPr>
        <w:t xml:space="preserve">affected by </w:t>
      </w:r>
      <w:r>
        <w:t xml:space="preserve">a bushfire and </w:t>
      </w:r>
      <w:r>
        <w:rPr>
          <w:spacing w:val="-5"/>
        </w:rPr>
        <w:t xml:space="preserve">who, </w:t>
      </w:r>
      <w:r>
        <w:t xml:space="preserve">because </w:t>
      </w:r>
      <w:r>
        <w:rPr>
          <w:spacing w:val="-4"/>
        </w:rPr>
        <w:t xml:space="preserve">of </w:t>
      </w:r>
      <w:r>
        <w:t xml:space="preserve">the </w:t>
      </w:r>
      <w:r>
        <w:rPr>
          <w:spacing w:val="-4"/>
        </w:rPr>
        <w:t xml:space="preserve">circumstances </w:t>
      </w:r>
      <w:r>
        <w:t xml:space="preserve">in their </w:t>
      </w:r>
      <w:r>
        <w:rPr>
          <w:spacing w:val="-4"/>
        </w:rPr>
        <w:t xml:space="preserve">everyday lives, require </w:t>
      </w:r>
      <w:r>
        <w:t xml:space="preserve">significant and </w:t>
      </w:r>
      <w:r>
        <w:rPr>
          <w:spacing w:val="-4"/>
        </w:rPr>
        <w:t xml:space="preserve">coordinated </w:t>
      </w:r>
      <w:r>
        <w:t xml:space="preserve">priority </w:t>
      </w:r>
      <w:r>
        <w:rPr>
          <w:spacing w:val="-4"/>
        </w:rPr>
        <w:t xml:space="preserve">intervention, </w:t>
      </w:r>
      <w:r>
        <w:t>response and support from</w:t>
      </w:r>
      <w:r>
        <w:rPr>
          <w:spacing w:val="-26"/>
        </w:rPr>
        <w:t xml:space="preserve"> </w:t>
      </w:r>
      <w:r w:rsidR="009F2A5D">
        <w:t xml:space="preserve">a </w:t>
      </w:r>
      <w:r>
        <w:t xml:space="preserve">variety </w:t>
      </w:r>
      <w:r>
        <w:rPr>
          <w:spacing w:val="-4"/>
        </w:rPr>
        <w:t xml:space="preserve">of government </w:t>
      </w:r>
      <w:r>
        <w:t xml:space="preserve">and </w:t>
      </w:r>
      <w:r>
        <w:rPr>
          <w:spacing w:val="-4"/>
        </w:rPr>
        <w:t xml:space="preserve">non-government organisations </w:t>
      </w:r>
      <w:r>
        <w:t xml:space="preserve">and the </w:t>
      </w:r>
      <w:r>
        <w:rPr>
          <w:spacing w:val="-4"/>
        </w:rPr>
        <w:t xml:space="preserve">broader </w:t>
      </w:r>
      <w:r>
        <w:t xml:space="preserve">community for their </w:t>
      </w:r>
      <w:r>
        <w:rPr>
          <w:spacing w:val="-6"/>
        </w:rPr>
        <w:t>safety.</w:t>
      </w:r>
    </w:p>
    <w:p w14:paraId="2F27A525" w14:textId="77777777" w:rsidR="009B0F7D" w:rsidRPr="00CA7B0A" w:rsidRDefault="009B0F7D" w:rsidP="009B0F7D">
      <w:pPr>
        <w:pStyle w:val="Heading3"/>
        <w:rPr>
          <w:rStyle w:val="Strong"/>
        </w:rPr>
      </w:pPr>
      <w:bookmarkStart w:id="5" w:name="_Toc58504688"/>
      <w:r w:rsidRPr="00CA7B0A">
        <w:rPr>
          <w:rStyle w:val="Strong"/>
        </w:rPr>
        <w:t>Fire refers to</w:t>
      </w:r>
      <w:bookmarkEnd w:id="5"/>
    </w:p>
    <w:p w14:paraId="0155BBF9" w14:textId="77777777" w:rsidR="003E6409" w:rsidRPr="003E6409" w:rsidRDefault="003E6409" w:rsidP="003E6409">
      <w:pPr>
        <w:pStyle w:val="BodyText"/>
      </w:pPr>
      <w:r w:rsidRPr="003E6409">
        <w:t>Fire that could threaten your client’s home and life based on living close to grassland, bushland or coastal scrub. This includes bushfires, grassfires and scrub fires.</w:t>
      </w:r>
    </w:p>
    <w:p w14:paraId="5118F1A9" w14:textId="44FBAEB2" w:rsidR="003E6409" w:rsidRDefault="003E6409" w:rsidP="003E6409">
      <w:pPr>
        <w:pStyle w:val="BodyText"/>
      </w:pPr>
      <w:r w:rsidRPr="003E6409">
        <w:t>This does not include house or structure fires.</w:t>
      </w:r>
    </w:p>
    <w:p w14:paraId="1437C8D2" w14:textId="150D0EDD" w:rsidR="003E6409" w:rsidRDefault="00D45A7B" w:rsidP="00D45A7B">
      <w:pPr>
        <w:pStyle w:val="BodyText"/>
      </w:pPr>
      <w:r w:rsidRPr="00D45A7B">
        <w:t xml:space="preserve">If you would like to access information on supporting your client to prepare for house fires, visit CFA’s website </w:t>
      </w:r>
      <w:hyperlink r:id="rId12" w:history="1">
        <w:r w:rsidR="00B05692" w:rsidRPr="00AD667F">
          <w:rPr>
            <w:rStyle w:val="Hyperlink"/>
          </w:rPr>
          <w:t>www.cfa.vic.gov.au/homefire</w:t>
        </w:r>
      </w:hyperlink>
      <w:r w:rsidR="007F3E6C">
        <w:t xml:space="preserve"> </w:t>
      </w:r>
      <w:r w:rsidRPr="00D45A7B">
        <w:t>or download CFA’s</w:t>
      </w:r>
      <w:r w:rsidR="007F3E6C">
        <w:t xml:space="preserve"> </w:t>
      </w:r>
      <w:r w:rsidRPr="00D45A7B">
        <w:t>Home Fire Safety Book</w:t>
      </w:r>
      <w:r w:rsidR="007F3E6C">
        <w:t>.</w:t>
      </w:r>
    </w:p>
    <w:p w14:paraId="727DCB91" w14:textId="37411B43" w:rsidR="006145CB" w:rsidRDefault="006145CB" w:rsidP="006145CB">
      <w:pPr>
        <w:pStyle w:val="BodyText"/>
      </w:pPr>
      <w:r w:rsidRPr="006145CB">
        <w:t>A Bushfire Survival Plan template has been developed for your clients to help them create their plan. This can be found</w:t>
      </w:r>
      <w:r>
        <w:t xml:space="preserve"> </w:t>
      </w:r>
      <w:r w:rsidRPr="006145CB">
        <w:t xml:space="preserve">on CFA’s website </w:t>
      </w:r>
      <w:hyperlink r:id="rId13" w:history="1">
        <w:r w:rsidR="00B05692" w:rsidRPr="00AD667F">
          <w:rPr>
            <w:rStyle w:val="Hyperlink"/>
          </w:rPr>
          <w:t>www.cfa.vic.gov.au/leaveearly</w:t>
        </w:r>
      </w:hyperlink>
      <w:r w:rsidR="00B05692">
        <w:t xml:space="preserve"> </w:t>
      </w:r>
      <w:r>
        <w:t xml:space="preserve"> </w:t>
      </w:r>
    </w:p>
    <w:p w14:paraId="5FE0651A" w14:textId="39CBE463" w:rsidR="000E60A5" w:rsidRDefault="000E60A5">
      <w:pPr>
        <w:rPr>
          <w:rFonts w:eastAsiaTheme="minorEastAsia" w:cs="Helvetica Neue"/>
          <w:szCs w:val="24"/>
          <w:lang w:val="en-GB" w:eastAsia="en-GB"/>
        </w:rPr>
      </w:pPr>
      <w:r>
        <w:br w:type="page"/>
      </w:r>
    </w:p>
    <w:p w14:paraId="396CD083" w14:textId="6FADBAAB" w:rsidR="005F4BD2" w:rsidRPr="006145CB" w:rsidRDefault="00A4251C" w:rsidP="00A4251C">
      <w:pPr>
        <w:pStyle w:val="Heading1"/>
      </w:pPr>
      <w:bookmarkStart w:id="6" w:name="_Toc58504689"/>
      <w:r>
        <w:lastRenderedPageBreak/>
        <w:t>Why is planning for fire important?</w:t>
      </w:r>
      <w:bookmarkEnd w:id="6"/>
    </w:p>
    <w:p w14:paraId="22230CB4" w14:textId="77777777" w:rsidR="00A4251C" w:rsidRDefault="00A4251C" w:rsidP="00F9524D">
      <w:pPr>
        <w:pStyle w:val="Subtitle"/>
      </w:pPr>
      <w:r>
        <w:t xml:space="preserve">It is important that people who live in high fire risk areas have a fire plan. </w:t>
      </w:r>
    </w:p>
    <w:p w14:paraId="6C5B2986" w14:textId="77777777" w:rsidR="00E26D63" w:rsidRDefault="00A4251C" w:rsidP="00A4251C">
      <w:pPr>
        <w:pStyle w:val="BodyText"/>
      </w:pPr>
      <w:r w:rsidRPr="00A4251C">
        <w:t xml:space="preserve">This is especially true for people with a chronic or acute health condition, physical and/or cognitive disability or those of older age. This can also be true for people who are socially isolated. </w:t>
      </w:r>
    </w:p>
    <w:p w14:paraId="24CFE6E4" w14:textId="387E9D09" w:rsidR="006145CB" w:rsidRDefault="00A4251C" w:rsidP="00A4251C">
      <w:pPr>
        <w:pStyle w:val="BodyText"/>
      </w:pPr>
      <w:r w:rsidRPr="00A4251C">
        <w:t>These people can be at greatest risk as they can find it difficult to leave their homes and may face significant barriers to attending CFA community meetings and accessing fire safety information.</w:t>
      </w:r>
    </w:p>
    <w:p w14:paraId="16C721D0" w14:textId="54C0657A" w:rsidR="004D4DB4" w:rsidRPr="00083A99" w:rsidRDefault="009273C3" w:rsidP="00A4251C">
      <w:pPr>
        <w:pStyle w:val="BodyText"/>
        <w:rPr>
          <w:b/>
          <w:iCs/>
        </w:rPr>
      </w:pPr>
      <w:r w:rsidRPr="00AE16B9">
        <w:rPr>
          <w:rStyle w:val="Emphasis"/>
        </w:rPr>
        <w:t xml:space="preserve">44% of people who died in the 2009 Victorian Black Saturday fires were vulnerable. </w:t>
      </w:r>
      <w:r w:rsidR="00083A99" w:rsidRPr="00083A99">
        <w:rPr>
          <w:rStyle w:val="Emphasis"/>
          <w:b w:val="0"/>
          <w:bCs/>
        </w:rPr>
        <w:t xml:space="preserve">- </w:t>
      </w:r>
      <w:r w:rsidR="00F86078">
        <w:t xml:space="preserve">Statistic </w:t>
      </w:r>
      <w:r w:rsidR="004D4DB4">
        <w:t xml:space="preserve">from the </w:t>
      </w:r>
      <w:r>
        <w:t>Victorian Bushfires Royal Commission</w:t>
      </w:r>
      <w:r w:rsidR="004D4DB4">
        <w:t>.</w:t>
      </w:r>
    </w:p>
    <w:p w14:paraId="553DE149" w14:textId="2954AC4F" w:rsidR="009273C3" w:rsidRPr="000E60A5" w:rsidRDefault="009273C3" w:rsidP="004D4DB4">
      <w:pPr>
        <w:pStyle w:val="BodyText"/>
        <w:rPr>
          <w:rStyle w:val="Emphasis"/>
        </w:rPr>
      </w:pPr>
      <w:r w:rsidRPr="000E60A5">
        <w:rPr>
          <w:rStyle w:val="Emphasis"/>
        </w:rPr>
        <w:t>CFA needs your help to reach those who are at greatest risk living in fire prone areas.</w:t>
      </w:r>
    </w:p>
    <w:p w14:paraId="0300A774" w14:textId="323EF1AE" w:rsidR="000E60A5" w:rsidRDefault="000E60A5">
      <w:pPr>
        <w:rPr>
          <w:rFonts w:eastAsiaTheme="minorEastAsia" w:cs="Helvetica Neue"/>
          <w:szCs w:val="24"/>
          <w:lang w:val="en-GB" w:eastAsia="en-GB"/>
        </w:rPr>
      </w:pPr>
      <w:r>
        <w:br w:type="page"/>
      </w:r>
    </w:p>
    <w:p w14:paraId="5D76CE21" w14:textId="1A37E403" w:rsidR="004D4DB4" w:rsidRDefault="00804539" w:rsidP="00804539">
      <w:pPr>
        <w:pStyle w:val="Heading1"/>
      </w:pPr>
      <w:bookmarkStart w:id="7" w:name="_Toc58504690"/>
      <w:r>
        <w:lastRenderedPageBreak/>
        <w:t>Your role as a service provider</w:t>
      </w:r>
      <w:bookmarkEnd w:id="7"/>
    </w:p>
    <w:p w14:paraId="6D3316BC" w14:textId="50A3057F" w:rsidR="00804539" w:rsidRPr="00804539" w:rsidRDefault="00804539" w:rsidP="00465E31">
      <w:pPr>
        <w:pStyle w:val="Subtitle"/>
      </w:pPr>
      <w:r>
        <w:t>The role of service providers is vitally important and CFA recognises how hard you work to help keep your clients safe and well.</w:t>
      </w:r>
    </w:p>
    <w:p w14:paraId="3CCEE668" w14:textId="1916B4DA" w:rsidR="003B46AD" w:rsidRDefault="003B46AD" w:rsidP="00200520">
      <w:pPr>
        <w:rPr>
          <w:spacing w:val="-4"/>
        </w:rPr>
      </w:pPr>
    </w:p>
    <w:p w14:paraId="2680769D" w14:textId="77777777" w:rsidR="00D448A6" w:rsidRDefault="00804539" w:rsidP="00200520">
      <w:pPr>
        <w:rPr>
          <w:rStyle w:val="BodyTextChar"/>
        </w:rPr>
      </w:pPr>
      <w:r w:rsidRPr="00804539">
        <w:rPr>
          <w:rStyle w:val="BodyTextChar"/>
        </w:rPr>
        <w:t xml:space="preserve">With some help from CFA, you can prompt and support your clients to prepare their Bushfire Survival Plan. In fact, many of you may already be doing this. Your client’s survival may depend on the people who provide support to them having a basic understanding of bushfire survival planning and assisting them to think through their options. </w:t>
      </w:r>
    </w:p>
    <w:p w14:paraId="1724CF43" w14:textId="29531CDC" w:rsidR="00804539" w:rsidRDefault="00804539" w:rsidP="00200520">
      <w:r w:rsidRPr="00804539">
        <w:rPr>
          <w:rStyle w:val="BodyTextChar"/>
        </w:rPr>
        <w:t>Your clients are likely to face barriers, such as limited capacity, skills or resources, to defend their home during a fire. With help from CFA, you can develop your skills and knowledge to support your clients in developing a written plan to leave early</w:t>
      </w:r>
      <w:r>
        <w:t>.</w:t>
      </w:r>
    </w:p>
    <w:p w14:paraId="1B03B26E" w14:textId="77777777" w:rsidR="00D448A6" w:rsidRDefault="00D448A6" w:rsidP="002D3536">
      <w:pPr>
        <w:pStyle w:val="BodyText"/>
      </w:pPr>
      <w:r>
        <w:t xml:space="preserve">This guide is intended for people who work or volunteer in the community and social services sector and parts of the health sector. It aims to help those who visit clients and patients in their home, such as: </w:t>
      </w:r>
    </w:p>
    <w:p w14:paraId="0C2FBF41" w14:textId="0E7E6CEF" w:rsidR="00D448A6" w:rsidRDefault="00D448A6" w:rsidP="007726B0">
      <w:pPr>
        <w:pStyle w:val="BodyText"/>
        <w:numPr>
          <w:ilvl w:val="0"/>
          <w:numId w:val="3"/>
        </w:numPr>
        <w:spacing w:before="120" w:after="120"/>
        <w:ind w:left="714" w:hanging="357"/>
      </w:pPr>
      <w:r>
        <w:t xml:space="preserve">Disability support workers </w:t>
      </w:r>
    </w:p>
    <w:p w14:paraId="19AB45F6" w14:textId="57FE7D82" w:rsidR="00D448A6" w:rsidRDefault="00D448A6" w:rsidP="007726B0">
      <w:pPr>
        <w:pStyle w:val="BodyText"/>
        <w:numPr>
          <w:ilvl w:val="0"/>
          <w:numId w:val="3"/>
        </w:numPr>
        <w:spacing w:before="120" w:after="120"/>
        <w:ind w:left="714" w:hanging="357"/>
      </w:pPr>
      <w:r>
        <w:t xml:space="preserve">Aged care support workers </w:t>
      </w:r>
    </w:p>
    <w:p w14:paraId="6D855B4B" w14:textId="560FDAF6" w:rsidR="00D448A6" w:rsidRDefault="00D448A6" w:rsidP="007726B0">
      <w:pPr>
        <w:pStyle w:val="BodyText"/>
        <w:numPr>
          <w:ilvl w:val="0"/>
          <w:numId w:val="3"/>
        </w:numPr>
        <w:spacing w:before="120" w:after="120"/>
        <w:ind w:left="714" w:hanging="357"/>
      </w:pPr>
      <w:r>
        <w:t xml:space="preserve">Case managers </w:t>
      </w:r>
    </w:p>
    <w:p w14:paraId="5E0F60E0" w14:textId="7FBAFDE2" w:rsidR="00D448A6" w:rsidRDefault="00D448A6" w:rsidP="007726B0">
      <w:pPr>
        <w:pStyle w:val="BodyText"/>
        <w:numPr>
          <w:ilvl w:val="0"/>
          <w:numId w:val="3"/>
        </w:numPr>
        <w:spacing w:before="120" w:after="120"/>
        <w:ind w:left="714" w:hanging="357"/>
      </w:pPr>
      <w:r>
        <w:t xml:space="preserve">Mental health support workers </w:t>
      </w:r>
    </w:p>
    <w:p w14:paraId="339DE4F4" w14:textId="4B9A09A3" w:rsidR="00D448A6" w:rsidRDefault="00D448A6" w:rsidP="007726B0">
      <w:pPr>
        <w:pStyle w:val="BodyText"/>
        <w:numPr>
          <w:ilvl w:val="0"/>
          <w:numId w:val="3"/>
        </w:numPr>
        <w:spacing w:before="120" w:after="120"/>
        <w:ind w:left="714" w:hanging="357"/>
      </w:pPr>
      <w:r>
        <w:t xml:space="preserve">Family and friends caring for people in their homes </w:t>
      </w:r>
    </w:p>
    <w:p w14:paraId="05B62AE3" w14:textId="31DA44E0" w:rsidR="00D448A6" w:rsidRDefault="00D448A6" w:rsidP="007726B0">
      <w:pPr>
        <w:pStyle w:val="BodyText"/>
        <w:numPr>
          <w:ilvl w:val="0"/>
          <w:numId w:val="3"/>
        </w:numPr>
        <w:spacing w:before="120" w:after="120"/>
        <w:ind w:left="714" w:hanging="357"/>
      </w:pPr>
      <w:r>
        <w:t xml:space="preserve">Occupational therapists </w:t>
      </w:r>
    </w:p>
    <w:p w14:paraId="5695C382" w14:textId="295FA6CD" w:rsidR="001B2D02" w:rsidRPr="001B2D02" w:rsidRDefault="00D448A6" w:rsidP="007726B0">
      <w:pPr>
        <w:pStyle w:val="BodyText"/>
        <w:numPr>
          <w:ilvl w:val="0"/>
          <w:numId w:val="3"/>
        </w:numPr>
        <w:spacing w:before="120" w:after="120"/>
        <w:ind w:left="714" w:hanging="357"/>
        <w:rPr>
          <w:spacing w:val="-4"/>
        </w:rPr>
      </w:pPr>
      <w:r>
        <w:t>A range of other in-home support providers including nursing services and some general practitioners.</w:t>
      </w:r>
    </w:p>
    <w:p w14:paraId="4F8CF6F3" w14:textId="254919CD" w:rsidR="00626B28" w:rsidRDefault="001B2D02" w:rsidP="000E60A5">
      <w:pPr>
        <w:pStyle w:val="BodyText"/>
        <w:rPr>
          <w:rStyle w:val="Emphasis"/>
        </w:rPr>
      </w:pPr>
      <w:r>
        <w:rPr>
          <w:rStyle w:val="Emphasis"/>
        </w:rPr>
        <w:t xml:space="preserve">This guide has been designed for those who have completed the CFA face-to-face or online training. </w:t>
      </w:r>
    </w:p>
    <w:p w14:paraId="006F97CE" w14:textId="541F7481" w:rsidR="000E60A5" w:rsidRDefault="000E60A5">
      <w:pPr>
        <w:rPr>
          <w:rStyle w:val="Emphasis"/>
          <w:rFonts w:eastAsiaTheme="minorEastAsia" w:cs="Helvetica Neue"/>
          <w:szCs w:val="24"/>
          <w:lang w:val="en-GB" w:eastAsia="en-GB"/>
        </w:rPr>
      </w:pPr>
      <w:r>
        <w:rPr>
          <w:rStyle w:val="Emphasis"/>
        </w:rPr>
        <w:br w:type="page"/>
      </w:r>
    </w:p>
    <w:p w14:paraId="749C752D" w14:textId="77777777" w:rsidR="00DF016B" w:rsidRDefault="00DF016B" w:rsidP="00DF016B">
      <w:pPr>
        <w:pStyle w:val="Heading1"/>
      </w:pPr>
      <w:bookmarkStart w:id="8" w:name="_Toc58504691"/>
      <w:r>
        <w:lastRenderedPageBreak/>
        <w:t>CFA training</w:t>
      </w:r>
      <w:bookmarkEnd w:id="8"/>
      <w:r>
        <w:t xml:space="preserve"> </w:t>
      </w:r>
    </w:p>
    <w:p w14:paraId="1B77FE01" w14:textId="77777777" w:rsidR="00DF016B" w:rsidRDefault="00DF016B" w:rsidP="00465E31">
      <w:pPr>
        <w:pStyle w:val="Subtitle"/>
      </w:pPr>
      <w:r>
        <w:t>CFA has developed bushfire training to help you and your organisation. This guide complements the CFA training.</w:t>
      </w:r>
    </w:p>
    <w:p w14:paraId="5BA53E3A" w14:textId="02E99457" w:rsidR="00626B28" w:rsidRDefault="00DF016B" w:rsidP="00DF016B">
      <w:pPr>
        <w:pStyle w:val="BodyText"/>
      </w:pPr>
      <w:r>
        <w:t>If you have not already completed the training, it can be accessed in two ways:</w:t>
      </w:r>
    </w:p>
    <w:p w14:paraId="55EC7504" w14:textId="03716477" w:rsidR="00DF016B" w:rsidRDefault="00DF016B" w:rsidP="007726B0">
      <w:pPr>
        <w:pStyle w:val="BodyText"/>
        <w:numPr>
          <w:ilvl w:val="0"/>
          <w:numId w:val="4"/>
        </w:numPr>
        <w:spacing w:before="120" w:after="120"/>
        <w:ind w:left="714" w:hanging="357"/>
      </w:pPr>
      <w:r>
        <w:t>Book a face-to-face group session for your workplace through your local CFA</w:t>
      </w:r>
    </w:p>
    <w:p w14:paraId="3027DA4F" w14:textId="55E91B4F" w:rsidR="00F02A40" w:rsidRDefault="00F02A40" w:rsidP="007726B0">
      <w:pPr>
        <w:pStyle w:val="BodyText"/>
        <w:numPr>
          <w:ilvl w:val="0"/>
          <w:numId w:val="4"/>
        </w:numPr>
        <w:spacing w:before="120" w:after="120"/>
        <w:ind w:left="714" w:hanging="357"/>
      </w:pPr>
      <w:r>
        <w:t xml:space="preserve">Do the e-learning modules </w:t>
      </w:r>
      <w:r w:rsidR="00546BE4">
        <w:t xml:space="preserve">on CFA’s website </w:t>
      </w:r>
      <w:hyperlink r:id="rId14" w:history="1">
        <w:r w:rsidR="00546BE4" w:rsidRPr="00AD667F">
          <w:rPr>
            <w:rStyle w:val="Hyperlink"/>
          </w:rPr>
          <w:t>www.cfa.vic.gov.au/workers</w:t>
        </w:r>
      </w:hyperlink>
    </w:p>
    <w:p w14:paraId="10188249" w14:textId="4F592224" w:rsidR="00386494" w:rsidRDefault="00386494" w:rsidP="00386494">
      <w:pPr>
        <w:pStyle w:val="BodyText"/>
      </w:pPr>
      <w:r>
        <w:t>CFA realises there are different roles for people providing home care in the community. The training is designed to help you support your client to prepare for and plan for bushfire. There are referral pathways at the end of this guide to help you do this.</w:t>
      </w:r>
    </w:p>
    <w:p w14:paraId="3E9031C7" w14:textId="77777777" w:rsidR="00386494" w:rsidRDefault="00386494" w:rsidP="00386494">
      <w:pPr>
        <w:pStyle w:val="BodyText"/>
      </w:pPr>
      <w:r>
        <w:t xml:space="preserve">There are two e-learning modules to help you learn about bushfire and plan for bushfire with your clients: </w:t>
      </w:r>
    </w:p>
    <w:p w14:paraId="068EE442" w14:textId="77777777" w:rsidR="00D63EB0" w:rsidRDefault="00386494" w:rsidP="007726B0">
      <w:pPr>
        <w:pStyle w:val="BodyText"/>
        <w:numPr>
          <w:ilvl w:val="0"/>
          <w:numId w:val="5"/>
        </w:numPr>
        <w:spacing w:before="120" w:after="120"/>
        <w:ind w:left="714" w:hanging="357"/>
      </w:pPr>
      <w:r>
        <w:t>Bushfire Safety for Workers – Summer Safe Travel</w:t>
      </w:r>
    </w:p>
    <w:p w14:paraId="297FB11F" w14:textId="7253A8AD" w:rsidR="00386494" w:rsidRDefault="00386494" w:rsidP="007726B0">
      <w:pPr>
        <w:pStyle w:val="BodyText"/>
        <w:numPr>
          <w:ilvl w:val="0"/>
          <w:numId w:val="5"/>
        </w:numPr>
        <w:spacing w:before="120" w:after="120"/>
        <w:ind w:left="714" w:hanging="357"/>
      </w:pPr>
      <w:r>
        <w:t>Bushfire Planning – How to support your clients</w:t>
      </w:r>
    </w:p>
    <w:p w14:paraId="0E7AFC2C" w14:textId="4420AC02" w:rsidR="00D63EB0" w:rsidRDefault="00D63EB0" w:rsidP="00D63EB0">
      <w:pPr>
        <w:pStyle w:val="BodyText"/>
        <w:rPr>
          <w:rStyle w:val="Emphasis"/>
        </w:rPr>
      </w:pPr>
      <w:r w:rsidRPr="001B2D02">
        <w:rPr>
          <w:rStyle w:val="Emphasis"/>
        </w:rPr>
        <w:t>Each training option complements the other, you can do one or both.</w:t>
      </w:r>
    </w:p>
    <w:p w14:paraId="3473900F" w14:textId="506A664A" w:rsidR="000E60A5" w:rsidRDefault="000E60A5">
      <w:pPr>
        <w:rPr>
          <w:rStyle w:val="Emphasis"/>
          <w:rFonts w:eastAsiaTheme="minorEastAsia" w:cs="Helvetica Neue"/>
          <w:szCs w:val="24"/>
          <w:lang w:val="en-GB" w:eastAsia="en-GB"/>
        </w:rPr>
      </w:pPr>
      <w:r>
        <w:rPr>
          <w:rStyle w:val="Emphasis"/>
        </w:rPr>
        <w:br w:type="page"/>
      </w:r>
    </w:p>
    <w:p w14:paraId="6F45284D" w14:textId="500E23DA" w:rsidR="00D63EB0" w:rsidRDefault="00D63EB0" w:rsidP="00D63EB0">
      <w:pPr>
        <w:pStyle w:val="Heading1"/>
      </w:pPr>
      <w:bookmarkStart w:id="9" w:name="_Toc58504692"/>
      <w:r>
        <w:lastRenderedPageBreak/>
        <w:t>Commonly asked questions about fire safety</w:t>
      </w:r>
      <w:bookmarkEnd w:id="9"/>
    </w:p>
    <w:p w14:paraId="6A9DD0E6" w14:textId="7939FE9C" w:rsidR="00F473A7" w:rsidRDefault="00AD2B67" w:rsidP="00465E31">
      <w:pPr>
        <w:pStyle w:val="Subtitle"/>
      </w:pPr>
      <w:r>
        <w:t>CFA knows there is a lot of information about fire safety around. These answers to commonly asked questions will help you support your client with their fire preparation and planning.</w:t>
      </w:r>
    </w:p>
    <w:p w14:paraId="40E99D35" w14:textId="77777777" w:rsidR="00F473A7" w:rsidRPr="00F473A7" w:rsidRDefault="00F473A7" w:rsidP="00F473A7"/>
    <w:p w14:paraId="76AAC656" w14:textId="1CC5C561" w:rsidR="00AD2B67" w:rsidRPr="002739D8" w:rsidRDefault="00AD2B67" w:rsidP="00F473A7">
      <w:pPr>
        <w:pStyle w:val="Heading3"/>
        <w:numPr>
          <w:ilvl w:val="0"/>
          <w:numId w:val="8"/>
        </w:numPr>
        <w:rPr>
          <w:rStyle w:val="SubtleEmphasis"/>
        </w:rPr>
      </w:pPr>
      <w:bookmarkStart w:id="10" w:name="_Toc58504693"/>
      <w:r w:rsidRPr="002739D8">
        <w:rPr>
          <w:rStyle w:val="SubtleEmphasis"/>
        </w:rPr>
        <w:t>What are Fire Danger Ratings and how are they used?</w:t>
      </w:r>
      <w:bookmarkEnd w:id="10"/>
    </w:p>
    <w:p w14:paraId="59A9D160" w14:textId="77777777" w:rsidR="0028029E" w:rsidRDefault="00AD2B67" w:rsidP="0028029E">
      <w:pPr>
        <w:pStyle w:val="BodyText"/>
      </w:pPr>
      <w:r>
        <w:t xml:space="preserve">Fire Danger Ratings help you understand how dangerous a fire would be if one started on a given day. The higher the rating the more dangerous a fire would be. Fire Danger Ratings alert you to the fire risk so action can be taken before a fire starts and there is any danger. </w:t>
      </w:r>
    </w:p>
    <w:p w14:paraId="46999F6C" w14:textId="79B668E2" w:rsidR="00AD2B67" w:rsidRDefault="00AD2B67" w:rsidP="0028029E">
      <w:pPr>
        <w:pStyle w:val="BodyText"/>
      </w:pPr>
      <w:r>
        <w:t>There are recommended actions for each level of Fire Danger Rating below. Many main roads also have Fire Danger Rating signs and so might the local fire station.</w:t>
      </w:r>
    </w:p>
    <w:tbl>
      <w:tblPr>
        <w:tblStyle w:val="TableGrid"/>
        <w:tblW w:w="0" w:type="auto"/>
        <w:tblLook w:val="04A0" w:firstRow="1" w:lastRow="0" w:firstColumn="1" w:lastColumn="0" w:noHBand="0" w:noVBand="1"/>
      </w:tblPr>
      <w:tblGrid>
        <w:gridCol w:w="2547"/>
        <w:gridCol w:w="6469"/>
      </w:tblGrid>
      <w:tr w:rsidR="00527FB4" w14:paraId="2DF8A84A" w14:textId="77777777" w:rsidTr="00527FB4">
        <w:tc>
          <w:tcPr>
            <w:tcW w:w="2547" w:type="dxa"/>
          </w:tcPr>
          <w:p w14:paraId="3445035E" w14:textId="04C736EA" w:rsidR="00527FB4" w:rsidRPr="002739D8" w:rsidRDefault="00527FB4" w:rsidP="00527FB4">
            <w:pPr>
              <w:pStyle w:val="Heading4"/>
              <w:outlineLvl w:val="3"/>
              <w:rPr>
                <w:rStyle w:val="SubtleEmphasis"/>
              </w:rPr>
            </w:pPr>
            <w:r w:rsidRPr="002739D8">
              <w:rPr>
                <w:rStyle w:val="SubtleEmphasis"/>
              </w:rPr>
              <w:t>Fire Danger Rating</w:t>
            </w:r>
          </w:p>
        </w:tc>
        <w:tc>
          <w:tcPr>
            <w:tcW w:w="6469" w:type="dxa"/>
          </w:tcPr>
          <w:p w14:paraId="569F07BC" w14:textId="4C8BABE2" w:rsidR="00527FB4" w:rsidRPr="002739D8" w:rsidRDefault="00527FB4" w:rsidP="00527FB4">
            <w:pPr>
              <w:pStyle w:val="Heading4"/>
              <w:outlineLvl w:val="3"/>
              <w:rPr>
                <w:rStyle w:val="SubtleEmphasis"/>
              </w:rPr>
            </w:pPr>
            <w:r w:rsidRPr="002739D8">
              <w:rPr>
                <w:rStyle w:val="SubtleEmphasis"/>
              </w:rPr>
              <w:t>What to expect</w:t>
            </w:r>
          </w:p>
        </w:tc>
      </w:tr>
      <w:tr w:rsidR="00527FB4" w14:paraId="2C6137F1" w14:textId="77777777" w:rsidTr="00527FB4">
        <w:tc>
          <w:tcPr>
            <w:tcW w:w="2547" w:type="dxa"/>
          </w:tcPr>
          <w:p w14:paraId="375CF56D" w14:textId="6A14FA13" w:rsidR="00527FB4" w:rsidRDefault="00527FB4" w:rsidP="00527FB4">
            <w:r>
              <w:t>Code Red</w:t>
            </w:r>
          </w:p>
        </w:tc>
        <w:tc>
          <w:tcPr>
            <w:tcW w:w="6469" w:type="dxa"/>
          </w:tcPr>
          <w:p w14:paraId="28806862" w14:textId="77777777" w:rsidR="00527FB4" w:rsidRDefault="00527FB4" w:rsidP="00527FB4">
            <w:r>
              <w:t>These are the worst conditions for a bush or grassfire.</w:t>
            </w:r>
          </w:p>
          <w:p w14:paraId="04402893" w14:textId="77777777" w:rsidR="00527FB4" w:rsidRDefault="00527FB4" w:rsidP="00527FB4"/>
        </w:tc>
      </w:tr>
      <w:tr w:rsidR="00527FB4" w14:paraId="7A409463" w14:textId="77777777" w:rsidTr="00527FB4">
        <w:tc>
          <w:tcPr>
            <w:tcW w:w="2547" w:type="dxa"/>
          </w:tcPr>
          <w:p w14:paraId="28ABD64B" w14:textId="224A9A1D" w:rsidR="00527FB4" w:rsidRDefault="00527FB4" w:rsidP="00527FB4">
            <w:r>
              <w:t>Extreme</w:t>
            </w:r>
          </w:p>
        </w:tc>
        <w:tc>
          <w:tcPr>
            <w:tcW w:w="6469" w:type="dxa"/>
          </w:tcPr>
          <w:p w14:paraId="3A9B5E68" w14:textId="77777777" w:rsidR="00527FB4" w:rsidRPr="00F473A7" w:rsidRDefault="00527FB4" w:rsidP="00527FB4">
            <w:r>
              <w:t>If a fire starts and takes hold, it will be uncontrollable, unpredictable and fast moving. Spot fires will start, move quickly and come from many directions.</w:t>
            </w:r>
          </w:p>
          <w:p w14:paraId="6348C87F" w14:textId="77777777" w:rsidR="00527FB4" w:rsidRDefault="00527FB4" w:rsidP="00527FB4"/>
        </w:tc>
      </w:tr>
      <w:tr w:rsidR="00527FB4" w14:paraId="60BBA989" w14:textId="77777777" w:rsidTr="00527FB4">
        <w:tc>
          <w:tcPr>
            <w:tcW w:w="2547" w:type="dxa"/>
          </w:tcPr>
          <w:p w14:paraId="1A899B85" w14:textId="5B711F7F" w:rsidR="00527FB4" w:rsidRDefault="00527FB4" w:rsidP="00527FB4">
            <w:r>
              <w:t>Severe</w:t>
            </w:r>
          </w:p>
        </w:tc>
        <w:tc>
          <w:tcPr>
            <w:tcW w:w="6469" w:type="dxa"/>
          </w:tcPr>
          <w:p w14:paraId="187AE481" w14:textId="77777777" w:rsidR="00527FB4" w:rsidRPr="00527FB4" w:rsidRDefault="00527FB4" w:rsidP="00527FB4">
            <w:r w:rsidRPr="00F473A7">
              <w:t xml:space="preserve">If a </w:t>
            </w:r>
            <w:r w:rsidRPr="00527FB4">
              <w:t xml:space="preserve">fire starts and takes hold, it may be uncontrollable. </w:t>
            </w:r>
          </w:p>
          <w:p w14:paraId="2C1FF30B" w14:textId="77777777" w:rsidR="00527FB4" w:rsidRDefault="00527FB4" w:rsidP="00527FB4"/>
        </w:tc>
      </w:tr>
      <w:tr w:rsidR="00527FB4" w14:paraId="4E02CE7F" w14:textId="77777777" w:rsidTr="00527FB4">
        <w:tc>
          <w:tcPr>
            <w:tcW w:w="2547" w:type="dxa"/>
          </w:tcPr>
          <w:p w14:paraId="1A63E3FC" w14:textId="5E0B7F55" w:rsidR="00527FB4" w:rsidRDefault="00527FB4" w:rsidP="00527FB4">
            <w:r>
              <w:t>Very High</w:t>
            </w:r>
          </w:p>
        </w:tc>
        <w:tc>
          <w:tcPr>
            <w:tcW w:w="6469" w:type="dxa"/>
          </w:tcPr>
          <w:p w14:paraId="7901C386" w14:textId="77777777" w:rsidR="00527FB4" w:rsidRPr="00F473A7" w:rsidRDefault="00527FB4" w:rsidP="00527FB4">
            <w:r>
              <w:t>If a fire starts, it can most likely be controlled in these conditions and homes can provide safety</w:t>
            </w:r>
          </w:p>
          <w:p w14:paraId="052DEDA7" w14:textId="77777777" w:rsidR="00527FB4" w:rsidRDefault="00527FB4" w:rsidP="00527FB4"/>
        </w:tc>
      </w:tr>
      <w:tr w:rsidR="00527FB4" w14:paraId="0833D6C1" w14:textId="77777777" w:rsidTr="00527FB4">
        <w:tc>
          <w:tcPr>
            <w:tcW w:w="2547" w:type="dxa"/>
          </w:tcPr>
          <w:p w14:paraId="5CB8CC21" w14:textId="4132F88B" w:rsidR="00527FB4" w:rsidRDefault="00527FB4" w:rsidP="00527FB4">
            <w:r>
              <w:t>High</w:t>
            </w:r>
          </w:p>
        </w:tc>
        <w:tc>
          <w:tcPr>
            <w:tcW w:w="6469" w:type="dxa"/>
          </w:tcPr>
          <w:p w14:paraId="53B6DDCB" w14:textId="77777777" w:rsidR="00527FB4" w:rsidRPr="00F473A7" w:rsidRDefault="00527FB4" w:rsidP="00527FB4">
            <w:r>
              <w:t>If a fire starts, it can most likely be controlled in these conditions and homes can provide safety</w:t>
            </w:r>
          </w:p>
          <w:p w14:paraId="387C00B4" w14:textId="77777777" w:rsidR="00527FB4" w:rsidRDefault="00527FB4" w:rsidP="00527FB4"/>
        </w:tc>
      </w:tr>
      <w:tr w:rsidR="00527FB4" w14:paraId="7BC2A8C7" w14:textId="77777777" w:rsidTr="00527FB4">
        <w:tc>
          <w:tcPr>
            <w:tcW w:w="2547" w:type="dxa"/>
          </w:tcPr>
          <w:p w14:paraId="250D2870" w14:textId="5F8D9055" w:rsidR="00527FB4" w:rsidRDefault="00527FB4" w:rsidP="00527FB4">
            <w:r>
              <w:t>Low-Moderate</w:t>
            </w:r>
          </w:p>
        </w:tc>
        <w:tc>
          <w:tcPr>
            <w:tcW w:w="6469" w:type="dxa"/>
          </w:tcPr>
          <w:p w14:paraId="2967A72A" w14:textId="77777777" w:rsidR="00527FB4" w:rsidRPr="00F473A7" w:rsidRDefault="00527FB4" w:rsidP="00527FB4">
            <w:r>
              <w:t>If a fire starts, it can most likely be controlled in these conditions and homes can provide safety</w:t>
            </w:r>
          </w:p>
          <w:p w14:paraId="04D508E3" w14:textId="77777777" w:rsidR="00527FB4" w:rsidRDefault="00527FB4" w:rsidP="00527FB4"/>
        </w:tc>
      </w:tr>
    </w:tbl>
    <w:p w14:paraId="2F747CD6" w14:textId="62C5DECE" w:rsidR="00ED7B76" w:rsidRDefault="00AD4194" w:rsidP="00AD4194">
      <w:pPr>
        <w:pStyle w:val="BodyText"/>
        <w:rPr>
          <w:rStyle w:val="Emphasis"/>
        </w:rPr>
      </w:pPr>
      <w:r w:rsidRPr="001B2D02">
        <w:rPr>
          <w:rStyle w:val="Emphasis"/>
        </w:rPr>
        <w:t>These ratings are not a predictor of how likely it is that there will be a fire, but rather how dangerous one would be if it started. Your client can use the Fire Danger Ratings as a trigger to enact their Bushfire Survival Plan.</w:t>
      </w:r>
    </w:p>
    <w:p w14:paraId="5C016E2F" w14:textId="0F7127AF" w:rsidR="000E60A5" w:rsidRDefault="000E60A5">
      <w:pPr>
        <w:rPr>
          <w:rStyle w:val="Emphasis"/>
          <w:rFonts w:eastAsiaTheme="minorEastAsia" w:cs="Helvetica Neue"/>
          <w:szCs w:val="24"/>
          <w:lang w:val="en-GB" w:eastAsia="en-GB"/>
        </w:rPr>
      </w:pPr>
      <w:r>
        <w:rPr>
          <w:rStyle w:val="Emphasis"/>
        </w:rPr>
        <w:br w:type="page"/>
      </w:r>
    </w:p>
    <w:p w14:paraId="1DEE02C3" w14:textId="05F91B62" w:rsidR="00250FA5" w:rsidRPr="002739D8" w:rsidRDefault="00250FA5" w:rsidP="005042BE">
      <w:pPr>
        <w:pStyle w:val="Heading3"/>
        <w:numPr>
          <w:ilvl w:val="0"/>
          <w:numId w:val="8"/>
        </w:numPr>
        <w:rPr>
          <w:rStyle w:val="SubtleEmphasis"/>
        </w:rPr>
      </w:pPr>
      <w:r w:rsidRPr="002739D8">
        <w:rPr>
          <w:rStyle w:val="SubtleEmphasis"/>
        </w:rPr>
        <w:lastRenderedPageBreak/>
        <w:t xml:space="preserve"> </w:t>
      </w:r>
      <w:bookmarkStart w:id="11" w:name="_Toc58504694"/>
      <w:r w:rsidRPr="002739D8">
        <w:rPr>
          <w:rStyle w:val="SubtleEmphasis"/>
        </w:rPr>
        <w:t>How does my client find out what Fire Danger Rating it is?</w:t>
      </w:r>
      <w:bookmarkEnd w:id="11"/>
    </w:p>
    <w:p w14:paraId="6DB1E706" w14:textId="77777777" w:rsidR="00C61707" w:rsidRDefault="00846D14" w:rsidP="00846D14">
      <w:pPr>
        <w:pStyle w:val="BodyText"/>
      </w:pPr>
      <w:r>
        <w:t xml:space="preserve">Fire Danger Ratings are calculated for each Fire Weather District and are provided as a four-day forecast on the CFA website. It is important to make a habit of checking the Fire Danger Rating daily in case the forecast changes. Your client can use the following sources of information to find out what the daily Fire Danger Rating is: </w:t>
      </w:r>
    </w:p>
    <w:p w14:paraId="4C387FCE" w14:textId="11ADE735" w:rsidR="00C61707" w:rsidRDefault="00846D14" w:rsidP="007726B0">
      <w:pPr>
        <w:pStyle w:val="BodyText"/>
        <w:numPr>
          <w:ilvl w:val="0"/>
          <w:numId w:val="10"/>
        </w:numPr>
        <w:spacing w:before="120" w:after="120"/>
        <w:ind w:left="714" w:hanging="357"/>
      </w:pPr>
      <w:r>
        <w:t xml:space="preserve">Newspapers </w:t>
      </w:r>
    </w:p>
    <w:p w14:paraId="4737E4DB" w14:textId="578BA29C" w:rsidR="00C61707" w:rsidRDefault="00846D14" w:rsidP="007726B0">
      <w:pPr>
        <w:pStyle w:val="BodyText"/>
        <w:numPr>
          <w:ilvl w:val="0"/>
          <w:numId w:val="10"/>
        </w:numPr>
        <w:spacing w:before="120" w:after="120"/>
        <w:ind w:left="714" w:hanging="357"/>
      </w:pPr>
      <w:r>
        <w:t>CFA</w:t>
      </w:r>
    </w:p>
    <w:p w14:paraId="0B17AB91" w14:textId="0C5AB226" w:rsidR="00C61707" w:rsidRDefault="00846D14" w:rsidP="007726B0">
      <w:pPr>
        <w:pStyle w:val="BodyText"/>
        <w:numPr>
          <w:ilvl w:val="0"/>
          <w:numId w:val="10"/>
        </w:numPr>
        <w:spacing w:before="120" w:after="120"/>
        <w:ind w:left="714" w:hanging="357"/>
      </w:pPr>
      <w:r>
        <w:t xml:space="preserve">Local news – ABC Local Radio, commercial and designated community radio stations or Sky News TV </w:t>
      </w:r>
    </w:p>
    <w:p w14:paraId="5982E2E5" w14:textId="0E71155A" w:rsidR="00C61707" w:rsidRDefault="00846D14" w:rsidP="007726B0">
      <w:pPr>
        <w:pStyle w:val="BodyText"/>
        <w:numPr>
          <w:ilvl w:val="0"/>
          <w:numId w:val="10"/>
        </w:numPr>
        <w:spacing w:before="120" w:after="120"/>
        <w:ind w:left="714" w:hanging="357"/>
      </w:pPr>
      <w:r>
        <w:t xml:space="preserve">VicEmergency website or app. </w:t>
      </w:r>
    </w:p>
    <w:p w14:paraId="431F14C6" w14:textId="0C8310DE" w:rsidR="00E02F79" w:rsidRDefault="00846D14" w:rsidP="00846D14">
      <w:pPr>
        <w:pStyle w:val="BodyText"/>
      </w:pPr>
      <w:r>
        <w:t>It is important to rely on multiple sources of reliable information to stay informed. If it is easier, your client can call the VicEmergency hotline free call 1800 226 226.</w:t>
      </w:r>
    </w:p>
    <w:p w14:paraId="1B2ADB75" w14:textId="7E56E406" w:rsidR="00765B08" w:rsidRPr="002739D8" w:rsidRDefault="00765B08" w:rsidP="00765B08">
      <w:pPr>
        <w:pStyle w:val="Heading3"/>
        <w:numPr>
          <w:ilvl w:val="0"/>
          <w:numId w:val="11"/>
        </w:numPr>
        <w:rPr>
          <w:rStyle w:val="SubtleEmphasis"/>
        </w:rPr>
      </w:pPr>
      <w:bookmarkStart w:id="12" w:name="_Toc58504695"/>
      <w:r w:rsidRPr="002739D8">
        <w:rPr>
          <w:rStyle w:val="SubtleEmphasis"/>
        </w:rPr>
        <w:t>What are Fire Weather Districts?</w:t>
      </w:r>
      <w:bookmarkEnd w:id="12"/>
    </w:p>
    <w:p w14:paraId="04980B80" w14:textId="77777777" w:rsidR="00765B08" w:rsidRDefault="00765B08" w:rsidP="00765B08">
      <w:pPr>
        <w:pStyle w:val="BodyText"/>
      </w:pPr>
      <w:r>
        <w:t xml:space="preserve">There are nine Fire Weather Districts in Victoria. </w:t>
      </w:r>
    </w:p>
    <w:p w14:paraId="5811CCA0" w14:textId="7A54CB3C" w:rsidR="005325DC" w:rsidRDefault="00765B08" w:rsidP="00765B08">
      <w:pPr>
        <w:pStyle w:val="BodyText"/>
      </w:pPr>
      <w:r>
        <w:t>Districts can have different Fire Danger Ratings depending on the weather and other factors. Your client needs to know which Fire Weather District they live in.</w:t>
      </w:r>
    </w:p>
    <w:p w14:paraId="2205B270" w14:textId="31E5318C" w:rsidR="007F73F3" w:rsidRDefault="00E05492" w:rsidP="00765B08">
      <w:pPr>
        <w:pStyle w:val="BodyText"/>
      </w:pPr>
      <w:r>
        <w:rPr>
          <w:noProof/>
        </w:rPr>
        <w:drawing>
          <wp:inline distT="0" distB="0" distL="0" distR="0" wp14:anchorId="40AA9EA0" wp14:editId="2649D539">
            <wp:extent cx="4533900" cy="3040516"/>
            <wp:effectExtent l="0" t="0" r="0" b="7620"/>
            <wp:docPr id="35" name="Picture 35" descr="Image of the Fire Weather District map. The map includes the names of the nine districts: Mallee, Wimmera, South West, Central, West and South Gippsland, East Gippsland, North East, North Central and Northern Count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48480" cy="3050293"/>
                    </a:xfrm>
                    <a:prstGeom prst="rect">
                      <a:avLst/>
                    </a:prstGeom>
                  </pic:spPr>
                </pic:pic>
              </a:graphicData>
            </a:graphic>
          </wp:inline>
        </w:drawing>
      </w:r>
    </w:p>
    <w:p w14:paraId="6EEEBCB5" w14:textId="77777777" w:rsidR="000E60A5" w:rsidRDefault="000E60A5">
      <w:pPr>
        <w:rPr>
          <w:rFonts w:eastAsiaTheme="minorEastAsia" w:cs="Helvetica Neue"/>
          <w:szCs w:val="24"/>
          <w:lang w:val="en-GB" w:eastAsia="en-GB"/>
        </w:rPr>
      </w:pPr>
      <w:r>
        <w:br w:type="page"/>
      </w:r>
    </w:p>
    <w:p w14:paraId="6BEFAE9C" w14:textId="277ADA93" w:rsidR="005325DC" w:rsidRPr="002739D8" w:rsidRDefault="005325DC" w:rsidP="003325A3">
      <w:pPr>
        <w:pStyle w:val="Heading3"/>
        <w:numPr>
          <w:ilvl w:val="0"/>
          <w:numId w:val="11"/>
        </w:numPr>
        <w:rPr>
          <w:rStyle w:val="SubtleEmphasis"/>
        </w:rPr>
      </w:pPr>
      <w:bookmarkStart w:id="13" w:name="_Toc58504696"/>
      <w:r w:rsidRPr="002739D8">
        <w:rPr>
          <w:rStyle w:val="SubtleEmphasis"/>
        </w:rPr>
        <w:lastRenderedPageBreak/>
        <w:t>What is a Total Fire Ban?</w:t>
      </w:r>
      <w:bookmarkEnd w:id="13"/>
    </w:p>
    <w:p w14:paraId="2DBCBC02" w14:textId="77777777" w:rsidR="003325A3" w:rsidRDefault="003325A3" w:rsidP="003325A3">
      <w:pPr>
        <w:pStyle w:val="BodyText"/>
      </w:pPr>
      <w:r>
        <w:t xml:space="preserve">There are laws about lighting fires outside over summer in Victoria. Some days that are very hot, dry and windy will be Total Fire Ban days. A Total Fire Ban (TFB) sets legal restrictions on what activities are allowed for that day. It aims to reduce fires starting. </w:t>
      </w:r>
    </w:p>
    <w:p w14:paraId="63A077D7" w14:textId="77777777" w:rsidR="003325A3" w:rsidRDefault="003325A3" w:rsidP="003325A3">
      <w:pPr>
        <w:pStyle w:val="BodyText"/>
      </w:pPr>
      <w:r>
        <w:t xml:space="preserve">TFBs are declared by Fire Weather District or can be declared for the whole state of Victoria. </w:t>
      </w:r>
    </w:p>
    <w:p w14:paraId="29979BEB" w14:textId="77777777" w:rsidR="003325A3" w:rsidRDefault="003325A3" w:rsidP="003325A3">
      <w:pPr>
        <w:pStyle w:val="BodyText"/>
      </w:pPr>
      <w:r>
        <w:t xml:space="preserve">On these days no fires are allowed outside. This ban includes the use of campfires, solid fuel barbecues and incinerators. You are also not allowed to use machinery that can make sparks such as welding, grinding, soldering or gas cutting. You can only use gas BBQs if you follow certain rules. </w:t>
      </w:r>
    </w:p>
    <w:p w14:paraId="255420CB" w14:textId="6AC985FB" w:rsidR="003325A3" w:rsidRDefault="003325A3" w:rsidP="003325A3">
      <w:pPr>
        <w:pStyle w:val="BodyText"/>
      </w:pPr>
      <w:r>
        <w:t xml:space="preserve">You can find more information of what you can or can’t do in the Can I or Can’t I? resource on the CFA website </w:t>
      </w:r>
      <w:hyperlink r:id="rId16" w:history="1">
        <w:r w:rsidRPr="0026291A">
          <w:rPr>
            <w:rStyle w:val="Hyperlink"/>
          </w:rPr>
          <w:t>www.cfa.vic.gov.au/can</w:t>
        </w:r>
      </w:hyperlink>
    </w:p>
    <w:p w14:paraId="3B39C76E" w14:textId="7AE52D40" w:rsidR="000766BB" w:rsidRPr="002739D8" w:rsidRDefault="000766BB" w:rsidP="005042BE">
      <w:pPr>
        <w:pStyle w:val="Heading3"/>
        <w:numPr>
          <w:ilvl w:val="0"/>
          <w:numId w:val="11"/>
        </w:numPr>
        <w:rPr>
          <w:rStyle w:val="SubtleEmphasis"/>
        </w:rPr>
      </w:pPr>
      <w:bookmarkStart w:id="14" w:name="_Toc58504697"/>
      <w:r w:rsidRPr="002739D8">
        <w:rPr>
          <w:rStyle w:val="SubtleEmphasis"/>
        </w:rPr>
        <w:t>Will a fire truck come to my client’s house during a bushfire?</w:t>
      </w:r>
      <w:bookmarkEnd w:id="14"/>
    </w:p>
    <w:p w14:paraId="0FA27598" w14:textId="77777777" w:rsidR="00B00263" w:rsidRDefault="002B47EA" w:rsidP="002B47EA">
      <w:pPr>
        <w:pStyle w:val="BodyText"/>
      </w:pPr>
      <w:r w:rsidRPr="002B47EA">
        <w:t xml:space="preserve">It is unlikely. During a major bushfire you must not rely on a fire truck coming to your home. </w:t>
      </w:r>
    </w:p>
    <w:p w14:paraId="237CE93C" w14:textId="426BE260" w:rsidR="003325A3" w:rsidRDefault="002B47EA" w:rsidP="002B47EA">
      <w:pPr>
        <w:pStyle w:val="BodyText"/>
      </w:pPr>
      <w:r w:rsidRPr="002B47EA">
        <w:t>CFA only has a set number of trucks and there are not enough for every house or property. Often fire trucks will be busy fighting the main part of the fire.</w:t>
      </w:r>
    </w:p>
    <w:p w14:paraId="30B53C3B" w14:textId="77777777" w:rsidR="000E60A5" w:rsidRDefault="000E60A5">
      <w:pPr>
        <w:rPr>
          <w:rFonts w:eastAsiaTheme="minorEastAsia" w:cs="Helvetica Neue"/>
          <w:szCs w:val="24"/>
          <w:lang w:val="en-GB" w:eastAsia="en-GB"/>
        </w:rPr>
      </w:pPr>
      <w:r>
        <w:br w:type="page"/>
      </w:r>
    </w:p>
    <w:p w14:paraId="39CF9908" w14:textId="4560EC6C" w:rsidR="00B00263" w:rsidRPr="002739D8" w:rsidRDefault="00B00263" w:rsidP="005042BE">
      <w:pPr>
        <w:pStyle w:val="Heading3"/>
        <w:numPr>
          <w:ilvl w:val="0"/>
          <w:numId w:val="11"/>
        </w:numPr>
        <w:rPr>
          <w:rStyle w:val="SubtleEmphasis"/>
        </w:rPr>
      </w:pPr>
      <w:bookmarkStart w:id="15" w:name="_Toc58504698"/>
      <w:r w:rsidRPr="002739D8">
        <w:rPr>
          <w:rStyle w:val="SubtleEmphasis"/>
        </w:rPr>
        <w:lastRenderedPageBreak/>
        <w:t>What types of warnings will my client receive?</w:t>
      </w:r>
      <w:bookmarkEnd w:id="15"/>
    </w:p>
    <w:p w14:paraId="7835AFE3" w14:textId="6B0A3A01" w:rsidR="00AB567C" w:rsidRDefault="00AB567C" w:rsidP="00AB567C">
      <w:pPr>
        <w:pStyle w:val="BodyText"/>
      </w:pPr>
      <w:r>
        <w:t>Below are all the different types of warning messages that can be issued in an emergency. Your client can find out this information from multiple sources. See page 1</w:t>
      </w:r>
      <w:r w:rsidR="004D3435">
        <w:t>6</w:t>
      </w:r>
      <w:r>
        <w:t xml:space="preserve"> of this resource for sources of information.</w:t>
      </w:r>
    </w:p>
    <w:p w14:paraId="2ECBD3BC" w14:textId="3A8395B1" w:rsidR="002A6C83" w:rsidRDefault="002A6C83" w:rsidP="00AB567C">
      <w:pPr>
        <w:pStyle w:val="BodyText"/>
      </w:pPr>
      <w:r>
        <w:t xml:space="preserve">Warning levels can be issued in any order. The first warning issued could be an Emergency Waring. </w:t>
      </w:r>
    </w:p>
    <w:p w14:paraId="7154463A" w14:textId="2FA201D8" w:rsidR="005E322C" w:rsidRPr="00440420" w:rsidRDefault="005E322C" w:rsidP="00440420">
      <w:pPr>
        <w:pStyle w:val="Heading4"/>
        <w:rPr>
          <w:b w:val="0"/>
          <w:bCs/>
        </w:rPr>
      </w:pPr>
      <w:r w:rsidRPr="002739D8">
        <w:rPr>
          <w:rStyle w:val="SubtleEmphasis"/>
        </w:rPr>
        <w:t>Warning levels:</w:t>
      </w:r>
      <w:r>
        <w:t xml:space="preserve"> </w:t>
      </w:r>
      <w:r>
        <w:rPr>
          <w:b w:val="0"/>
          <w:bCs/>
        </w:rPr>
        <w:t xml:space="preserve">There are three different levels </w:t>
      </w:r>
    </w:p>
    <w:tbl>
      <w:tblPr>
        <w:tblStyle w:val="TableGrid"/>
        <w:tblW w:w="0" w:type="auto"/>
        <w:tblLook w:val="04A0" w:firstRow="1" w:lastRow="0" w:firstColumn="1" w:lastColumn="0" w:noHBand="0" w:noVBand="1"/>
      </w:tblPr>
      <w:tblGrid>
        <w:gridCol w:w="1492"/>
        <w:gridCol w:w="1905"/>
        <w:gridCol w:w="5619"/>
      </w:tblGrid>
      <w:tr w:rsidR="00D4508F" w14:paraId="24288B2C" w14:textId="77777777" w:rsidTr="00D7173F">
        <w:trPr>
          <w:trHeight w:val="1626"/>
        </w:trPr>
        <w:tc>
          <w:tcPr>
            <w:tcW w:w="1492" w:type="dxa"/>
          </w:tcPr>
          <w:p w14:paraId="4AE23064" w14:textId="3FF83203" w:rsidR="00D4508F" w:rsidRDefault="00C669E8" w:rsidP="005E322C">
            <w:pPr>
              <w:pStyle w:val="BodyText"/>
            </w:pPr>
            <w:r w:rsidRPr="00C669E8">
              <w:rPr>
                <w:noProof/>
              </w:rPr>
              <w:drawing>
                <wp:inline distT="0" distB="0" distL="0" distR="0" wp14:anchorId="1E3F758A" wp14:editId="180A2093">
                  <wp:extent cx="720000" cy="720000"/>
                  <wp:effectExtent l="0" t="0" r="4445" b="4445"/>
                  <wp:docPr id="36" name="Picture 36" descr="Image of the Advice icon. The icon is a triangle with a bold black outline, yellow fill and a black fire graphic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immonsde\Country Fire Authority\Content and Capability - General\Warnings Icons\Hazard icons_entire suite_FINAL\Hazard icons_entire suite_FINAL\PNG\Fire - yellow.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05" w:type="dxa"/>
          </w:tcPr>
          <w:p w14:paraId="62674EB5" w14:textId="123571E5" w:rsidR="00D4508F" w:rsidRPr="00D4508F" w:rsidRDefault="00D4508F" w:rsidP="00D4508F">
            <w:pPr>
              <w:pStyle w:val="BodyText"/>
            </w:pPr>
            <w:r w:rsidRPr="00D4508F">
              <w:t xml:space="preserve">Advice </w:t>
            </w:r>
          </w:p>
        </w:tc>
        <w:tc>
          <w:tcPr>
            <w:tcW w:w="5619" w:type="dxa"/>
          </w:tcPr>
          <w:p w14:paraId="3043628D" w14:textId="5A21EC9D" w:rsidR="00D4508F" w:rsidRPr="00D4508F" w:rsidRDefault="00D4508F" w:rsidP="00D4508F">
            <w:pPr>
              <w:pStyle w:val="BodyText"/>
            </w:pPr>
            <w:r w:rsidRPr="00D4508F">
              <w:t xml:space="preserve">There is a fire occurring in the area. You need to get information and monitor conditions. </w:t>
            </w:r>
          </w:p>
        </w:tc>
      </w:tr>
      <w:tr w:rsidR="00D4508F" w14:paraId="3880640E" w14:textId="77777777" w:rsidTr="00D7173F">
        <w:trPr>
          <w:trHeight w:val="1738"/>
        </w:trPr>
        <w:tc>
          <w:tcPr>
            <w:tcW w:w="1492" w:type="dxa"/>
          </w:tcPr>
          <w:p w14:paraId="426FE98E" w14:textId="3C3FB1B1" w:rsidR="00D4508F" w:rsidRDefault="00C72AF7" w:rsidP="005E322C">
            <w:pPr>
              <w:pStyle w:val="BodyText"/>
            </w:pPr>
            <w:r w:rsidRPr="00C72AF7">
              <w:rPr>
                <w:noProof/>
              </w:rPr>
              <w:drawing>
                <wp:inline distT="0" distB="0" distL="0" distR="0" wp14:anchorId="4D01E41A" wp14:editId="6DD6334E">
                  <wp:extent cx="720000" cy="720000"/>
                  <wp:effectExtent l="0" t="0" r="4445" b="4445"/>
                  <wp:docPr id="37" name="Picture 37" descr="Image of the Watch and Act icon. The icon is a triangle with a bold black outline, orange fill and a black fire graphic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immonsde\Country Fire Authority\Content and Capability - General\Warnings Icons\Hazard icons_entire suite_FINAL\Hazard icons_entire suite_FINAL\PNG\Fire - orange.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05" w:type="dxa"/>
          </w:tcPr>
          <w:p w14:paraId="5A5FCCDE" w14:textId="6B14CE5C" w:rsidR="00D4508F" w:rsidRPr="00D4508F" w:rsidRDefault="00D4508F" w:rsidP="00D4508F">
            <w:pPr>
              <w:pStyle w:val="BodyText"/>
            </w:pPr>
            <w:r w:rsidRPr="00D4508F">
              <w:t xml:space="preserve">Watch and Act </w:t>
            </w:r>
          </w:p>
        </w:tc>
        <w:tc>
          <w:tcPr>
            <w:tcW w:w="5619" w:type="dxa"/>
          </w:tcPr>
          <w:p w14:paraId="5F82FB97" w14:textId="77777777" w:rsidR="00D4508F" w:rsidRPr="00D4508F" w:rsidRDefault="00D4508F" w:rsidP="00D4508F">
            <w:pPr>
              <w:pStyle w:val="BodyText"/>
            </w:pPr>
            <w:r w:rsidRPr="00D4508F">
              <w:t xml:space="preserve">A fire is developing nearby. </w:t>
            </w:r>
          </w:p>
          <w:p w14:paraId="28434A26" w14:textId="2DA5E7BF" w:rsidR="00D4508F" w:rsidRPr="00D4508F" w:rsidRDefault="00D4508F" w:rsidP="00D4508F">
            <w:pPr>
              <w:pStyle w:val="BodyText"/>
            </w:pPr>
            <w:r w:rsidRPr="00D4508F">
              <w:t xml:space="preserve">You need to take action now to protect yourself and others. </w:t>
            </w:r>
          </w:p>
        </w:tc>
      </w:tr>
      <w:tr w:rsidR="00D4508F" w14:paraId="1BFF862D" w14:textId="77777777" w:rsidTr="00D4508F">
        <w:tc>
          <w:tcPr>
            <w:tcW w:w="1492" w:type="dxa"/>
          </w:tcPr>
          <w:p w14:paraId="308B352B" w14:textId="0E12BF6C" w:rsidR="00D4508F" w:rsidRDefault="002530BC" w:rsidP="005E322C">
            <w:pPr>
              <w:pStyle w:val="BodyText"/>
            </w:pPr>
            <w:r w:rsidRPr="002530BC">
              <w:rPr>
                <w:noProof/>
              </w:rPr>
              <w:drawing>
                <wp:inline distT="0" distB="0" distL="0" distR="0" wp14:anchorId="5D063B8B" wp14:editId="5D03B72D">
                  <wp:extent cx="720000" cy="720000"/>
                  <wp:effectExtent l="0" t="0" r="4445" b="4445"/>
                  <wp:docPr id="38" name="Picture 38" descr="Image of the Emergency Warning icon. The icon is a triangle with a bold black outline, red fill and a white fire graphic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immonsde\Country Fire Authority\Content and Capability - General\Warnings Icons\Hazard icons_entire suite_FINAL\Hazard icons_entire suite_FINAL\PNG\Fire - red.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05" w:type="dxa"/>
          </w:tcPr>
          <w:p w14:paraId="6783826B" w14:textId="2031EE72" w:rsidR="00D4508F" w:rsidRPr="00D4508F" w:rsidRDefault="00D4508F" w:rsidP="00D4508F">
            <w:pPr>
              <w:pStyle w:val="BodyText"/>
            </w:pPr>
            <w:r w:rsidRPr="00D4508F">
              <w:t xml:space="preserve">Emergency Warning </w:t>
            </w:r>
          </w:p>
        </w:tc>
        <w:tc>
          <w:tcPr>
            <w:tcW w:w="5619" w:type="dxa"/>
          </w:tcPr>
          <w:p w14:paraId="3B2F2DDF" w14:textId="04B98116" w:rsidR="00D4508F" w:rsidRPr="00D4508F" w:rsidRDefault="00D4508F" w:rsidP="00D4508F">
            <w:pPr>
              <w:pStyle w:val="BodyText"/>
            </w:pPr>
            <w:r w:rsidRPr="00D4508F">
              <w:t xml:space="preserve">You are in immediate danger and need to act now. You will be impacted by fire. </w:t>
            </w:r>
          </w:p>
        </w:tc>
      </w:tr>
    </w:tbl>
    <w:p w14:paraId="14E2C087" w14:textId="1C622387" w:rsidR="00901C18" w:rsidRDefault="00130ED0" w:rsidP="00901C18">
      <w:pPr>
        <w:pStyle w:val="Heading4"/>
        <w:rPr>
          <w:b w:val="0"/>
          <w:bCs/>
        </w:rPr>
      </w:pPr>
      <w:r w:rsidRPr="002A6C83">
        <w:rPr>
          <w:rStyle w:val="SubtleEmphasis"/>
        </w:rPr>
        <w:t>Additional messages</w:t>
      </w:r>
      <w:r w:rsidR="00742C70">
        <w:t xml:space="preserve"> </w:t>
      </w:r>
      <w:r w:rsidR="00742C70">
        <w:rPr>
          <w:b w:val="0"/>
          <w:bCs/>
        </w:rPr>
        <w:t>that may be issued.</w:t>
      </w:r>
      <w:r w:rsidR="00901C18">
        <w:rPr>
          <w:b w:val="0"/>
          <w:bCs/>
        </w:rPr>
        <w:t xml:space="preserve"> </w:t>
      </w:r>
    </w:p>
    <w:tbl>
      <w:tblPr>
        <w:tblStyle w:val="TableGrid"/>
        <w:tblW w:w="0" w:type="auto"/>
        <w:tblLook w:val="04A0" w:firstRow="1" w:lastRow="0" w:firstColumn="1" w:lastColumn="0" w:noHBand="0" w:noVBand="1"/>
      </w:tblPr>
      <w:tblGrid>
        <w:gridCol w:w="1492"/>
        <w:gridCol w:w="1905"/>
        <w:gridCol w:w="5619"/>
      </w:tblGrid>
      <w:tr w:rsidR="00742C70" w14:paraId="77A25A4F" w14:textId="77777777" w:rsidTr="00D4451E">
        <w:tc>
          <w:tcPr>
            <w:tcW w:w="1492" w:type="dxa"/>
          </w:tcPr>
          <w:p w14:paraId="5FFF8F94" w14:textId="1445E766" w:rsidR="00742C70" w:rsidRDefault="00163D17" w:rsidP="00D4451E">
            <w:pPr>
              <w:pStyle w:val="BodyText"/>
            </w:pPr>
            <w:r>
              <w:rPr>
                <w:noProof/>
              </w:rPr>
              <w:drawing>
                <wp:inline distT="0" distB="0" distL="0" distR="0" wp14:anchorId="132BEDA9" wp14:editId="32EA1B37">
                  <wp:extent cx="720000" cy="720000"/>
                  <wp:effectExtent l="0" t="0" r="4445" b="4445"/>
                  <wp:docPr id="39" name="Picture 39" descr="Image of the Evacuation icon. The icon is a triangle with a bold red outline, black fill and a white graphic of a person running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05" w:type="dxa"/>
          </w:tcPr>
          <w:p w14:paraId="6A340252" w14:textId="643546C6" w:rsidR="00742C70" w:rsidRPr="00D4508F" w:rsidRDefault="00742C70" w:rsidP="00D4451E">
            <w:pPr>
              <w:pStyle w:val="BodyText"/>
            </w:pPr>
            <w:r>
              <w:t>Prepare to evacuate / evacuate now</w:t>
            </w:r>
          </w:p>
        </w:tc>
        <w:tc>
          <w:tcPr>
            <w:tcW w:w="5619" w:type="dxa"/>
          </w:tcPr>
          <w:p w14:paraId="6849F0A8" w14:textId="492D42D6" w:rsidR="00742C70" w:rsidRPr="00D4508F" w:rsidRDefault="00742C70" w:rsidP="00D4451E">
            <w:pPr>
              <w:pStyle w:val="BodyText"/>
            </w:pPr>
            <w:r>
              <w:t>An evacuation is recommended or procedures are in place to evacuate.</w:t>
            </w:r>
            <w:r w:rsidRPr="00D4508F">
              <w:t xml:space="preserve"> </w:t>
            </w:r>
          </w:p>
        </w:tc>
      </w:tr>
      <w:tr w:rsidR="00742C70" w14:paraId="71A47466" w14:textId="77777777" w:rsidTr="00D4451E">
        <w:tc>
          <w:tcPr>
            <w:tcW w:w="1492" w:type="dxa"/>
          </w:tcPr>
          <w:p w14:paraId="2A6F7D84" w14:textId="603413B5" w:rsidR="00D7173F" w:rsidRPr="00D7173F" w:rsidRDefault="00C02150" w:rsidP="00894B65">
            <w:pPr>
              <w:pStyle w:val="BodyText"/>
              <w:rPr>
                <w:noProof/>
              </w:rPr>
            </w:pPr>
            <w:r>
              <w:rPr>
                <w:noProof/>
              </w:rPr>
              <w:drawing>
                <wp:inline distT="0" distB="0" distL="0" distR="0" wp14:anchorId="21159545" wp14:editId="7B921DBD">
                  <wp:extent cx="720000" cy="720000"/>
                  <wp:effectExtent l="0" t="0" r="4445" b="4445"/>
                  <wp:docPr id="40" name="Picture 40" descr="Image of the Community Information icon. The icon is a circle with a bold white outline, blue fill and a large white i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05" w:type="dxa"/>
          </w:tcPr>
          <w:p w14:paraId="122EEB53" w14:textId="4A635892" w:rsidR="00742C70" w:rsidRPr="00D4508F" w:rsidRDefault="00742C70" w:rsidP="00D4451E">
            <w:pPr>
              <w:pStyle w:val="BodyText"/>
            </w:pPr>
            <w:r>
              <w:t>Community information</w:t>
            </w:r>
            <w:r w:rsidRPr="00D4508F">
              <w:t xml:space="preserve"> </w:t>
            </w:r>
          </w:p>
        </w:tc>
        <w:tc>
          <w:tcPr>
            <w:tcW w:w="5619" w:type="dxa"/>
          </w:tcPr>
          <w:p w14:paraId="70AB2B2E" w14:textId="56BAB261" w:rsidR="00742C70" w:rsidRPr="00D4508F" w:rsidRDefault="00742C70" w:rsidP="00D4451E">
            <w:pPr>
              <w:pStyle w:val="BodyText"/>
            </w:pPr>
            <w:r>
              <w:t>A newsletter containing updated for communities affected by an emergency. It can also be used as a notification that and incident has occurred but there is no threat to community.</w:t>
            </w:r>
            <w:r w:rsidRPr="00D4508F">
              <w:t xml:space="preserve"> </w:t>
            </w:r>
          </w:p>
        </w:tc>
      </w:tr>
    </w:tbl>
    <w:p w14:paraId="0DE3B2CE" w14:textId="1FDC3FA5" w:rsidR="005042BE" w:rsidRDefault="005042BE" w:rsidP="00894B65">
      <w:pPr>
        <w:pStyle w:val="BodyText"/>
      </w:pPr>
      <w:r>
        <w:br w:type="page"/>
      </w:r>
    </w:p>
    <w:p w14:paraId="6BB0C376" w14:textId="35AC8643" w:rsidR="00D40F1F" w:rsidRPr="002A6C83" w:rsidRDefault="00C77070" w:rsidP="00C77070">
      <w:pPr>
        <w:pStyle w:val="Heading3"/>
        <w:numPr>
          <w:ilvl w:val="0"/>
          <w:numId w:val="11"/>
        </w:numPr>
        <w:rPr>
          <w:rStyle w:val="SubtleEmphasis"/>
        </w:rPr>
      </w:pPr>
      <w:bookmarkStart w:id="16" w:name="_Toc58504699"/>
      <w:r w:rsidRPr="002A6C83">
        <w:rPr>
          <w:rStyle w:val="SubtleEmphasis"/>
        </w:rPr>
        <w:lastRenderedPageBreak/>
        <w:t>Will my client be evacuated or told when to leave?</w:t>
      </w:r>
      <w:bookmarkEnd w:id="16"/>
    </w:p>
    <w:p w14:paraId="6947B6A5" w14:textId="77777777" w:rsidR="007F163B" w:rsidRDefault="007F163B" w:rsidP="007F163B">
      <w:pPr>
        <w:pStyle w:val="BodyText"/>
      </w:pPr>
      <w:r>
        <w:t xml:space="preserve">This is unlikely and not guaranteed. Victoria Police is the lead agency in an evacuation. </w:t>
      </w:r>
    </w:p>
    <w:p w14:paraId="4A1B2C12" w14:textId="77777777" w:rsidR="00C2387D" w:rsidRDefault="007F163B" w:rsidP="007F163B">
      <w:pPr>
        <w:pStyle w:val="BodyText"/>
      </w:pPr>
      <w:r>
        <w:t xml:space="preserve">A Prepare to Evacuate or Evacuate Now are issued in some situations. This does not mean someone will come to get you or tell you to leave. You should NOT rely on receiving one of these warnings. </w:t>
      </w:r>
    </w:p>
    <w:p w14:paraId="5F19E7F0" w14:textId="77777777" w:rsidR="00C2387D" w:rsidRDefault="007F163B" w:rsidP="007F163B">
      <w:pPr>
        <w:pStyle w:val="BodyText"/>
      </w:pPr>
      <w:r>
        <w:t>A Prepare to Evacuate or Evacuate Now depends on several factors, including:</w:t>
      </w:r>
    </w:p>
    <w:p w14:paraId="479B55EF" w14:textId="0764D623" w:rsidR="00C2387D" w:rsidRDefault="007F163B" w:rsidP="007726B0">
      <w:pPr>
        <w:pStyle w:val="BodyText"/>
        <w:numPr>
          <w:ilvl w:val="0"/>
          <w:numId w:val="10"/>
        </w:numPr>
        <w:spacing w:before="120" w:after="120"/>
        <w:ind w:left="714" w:hanging="357"/>
      </w:pPr>
      <w:r>
        <w:t>safety considerations including how long before the fire reaches the area that is being evacuated</w:t>
      </w:r>
    </w:p>
    <w:p w14:paraId="3315388D" w14:textId="4277ADB8" w:rsidR="00C2387D" w:rsidRDefault="007F163B" w:rsidP="007726B0">
      <w:pPr>
        <w:pStyle w:val="BodyText"/>
        <w:numPr>
          <w:ilvl w:val="0"/>
          <w:numId w:val="10"/>
        </w:numPr>
        <w:spacing w:before="120" w:after="120"/>
        <w:ind w:left="714" w:hanging="357"/>
      </w:pPr>
      <w:r>
        <w:t>the location and type of fire</w:t>
      </w:r>
    </w:p>
    <w:p w14:paraId="7CFFC564" w14:textId="04503DBF" w:rsidR="00C2387D" w:rsidRDefault="007F163B" w:rsidP="007726B0">
      <w:pPr>
        <w:pStyle w:val="BodyText"/>
        <w:numPr>
          <w:ilvl w:val="0"/>
          <w:numId w:val="10"/>
        </w:numPr>
        <w:spacing w:before="120" w:after="120"/>
        <w:ind w:left="714" w:hanging="357"/>
      </w:pPr>
      <w:r>
        <w:t>access routes and the local environment.</w:t>
      </w:r>
    </w:p>
    <w:p w14:paraId="60A50441" w14:textId="77777777" w:rsidR="00C2387D" w:rsidRDefault="007F163B" w:rsidP="007F163B">
      <w:pPr>
        <w:pStyle w:val="BodyText"/>
      </w:pPr>
      <w:r>
        <w:t>There may be some circumstances where a safe evacuation is not possible and your client will be told it’s too late to leave. They may need to seek another shelter option including staying inside or going to a nearby well-prepared property.</w:t>
      </w:r>
    </w:p>
    <w:p w14:paraId="01F8A802" w14:textId="77777777" w:rsidR="00C2387D" w:rsidRDefault="007F163B" w:rsidP="007F163B">
      <w:pPr>
        <w:pStyle w:val="BodyText"/>
      </w:pPr>
      <w:r>
        <w:t xml:space="preserve">Sheltering in an unprepared house without active defence is extremely dangerous. </w:t>
      </w:r>
    </w:p>
    <w:p w14:paraId="36A796E7" w14:textId="0E61AA9A" w:rsidR="00C77070" w:rsidRDefault="007F163B" w:rsidP="007F163B">
      <w:pPr>
        <w:pStyle w:val="BodyText"/>
      </w:pPr>
      <w:r>
        <w:t>The safest option is always to leave the day before or early in the morning.</w:t>
      </w:r>
    </w:p>
    <w:p w14:paraId="53DA9BDA" w14:textId="1329C7AB" w:rsidR="000D6D97" w:rsidRPr="000D6D97" w:rsidRDefault="000D6D97" w:rsidP="007F163B">
      <w:pPr>
        <w:pStyle w:val="BodyText"/>
        <w:rPr>
          <w:b/>
          <w:iCs/>
        </w:rPr>
      </w:pPr>
      <w:r w:rsidRPr="000D6D97">
        <w:rPr>
          <w:rStyle w:val="Emphasis"/>
        </w:rPr>
        <w:t>In fast-moving emergencies your client will not always receive an official warning or an evacuation message.</w:t>
      </w:r>
    </w:p>
    <w:p w14:paraId="44094BEA" w14:textId="33B218EA" w:rsidR="00AD2073" w:rsidRDefault="00AD2073">
      <w:pPr>
        <w:rPr>
          <w:rFonts w:eastAsiaTheme="minorEastAsia" w:cs="Helvetica Neue"/>
          <w:szCs w:val="24"/>
          <w:lang w:val="en-GB" w:eastAsia="en-GB"/>
        </w:rPr>
      </w:pPr>
      <w:r>
        <w:br w:type="page"/>
      </w:r>
    </w:p>
    <w:p w14:paraId="5272A432" w14:textId="2E88E4F2" w:rsidR="00AD2073" w:rsidRPr="002C1D61" w:rsidRDefault="00AD2073" w:rsidP="00AD2073">
      <w:pPr>
        <w:pStyle w:val="Heading3"/>
        <w:numPr>
          <w:ilvl w:val="0"/>
          <w:numId w:val="11"/>
        </w:numPr>
        <w:rPr>
          <w:rStyle w:val="SubtleEmphasis"/>
        </w:rPr>
      </w:pPr>
      <w:bookmarkStart w:id="17" w:name="_Toc58504700"/>
      <w:r w:rsidRPr="002C1D61">
        <w:rPr>
          <w:rStyle w:val="SubtleEmphasis"/>
        </w:rPr>
        <w:lastRenderedPageBreak/>
        <w:t>My client is on the Vulnerable Persons Register, will they be evacuated?</w:t>
      </w:r>
      <w:bookmarkEnd w:id="17"/>
    </w:p>
    <w:p w14:paraId="0B1F1004" w14:textId="77777777" w:rsidR="00092CC5" w:rsidRDefault="00092CC5" w:rsidP="00092CC5">
      <w:pPr>
        <w:pStyle w:val="BodyText"/>
      </w:pPr>
      <w:r>
        <w:t>Vulnerable Persons Registers are local lists, held by the local Council, of people who meet a strict criterion of vulnerability and are at risk of bushfire or flood.</w:t>
      </w:r>
    </w:p>
    <w:p w14:paraId="0E75D471" w14:textId="77777777" w:rsidR="00092CC5" w:rsidRDefault="00092CC5" w:rsidP="00092CC5">
      <w:pPr>
        <w:pStyle w:val="BodyText"/>
      </w:pPr>
      <w:r>
        <w:t>If your client is on the Vulnerable Persons Register then Victoria Police may be able to evacuate your client in an emergency. But it is not guaranteed.</w:t>
      </w:r>
    </w:p>
    <w:p w14:paraId="53059044" w14:textId="77777777" w:rsidR="00092CC5" w:rsidRDefault="00092CC5" w:rsidP="00092CC5">
      <w:pPr>
        <w:pStyle w:val="BodyText"/>
      </w:pPr>
      <w:r>
        <w:t>This is because:</w:t>
      </w:r>
    </w:p>
    <w:p w14:paraId="4BFA57EC" w14:textId="5E766A42" w:rsidR="00092CC5" w:rsidRDefault="00092CC5" w:rsidP="007726B0">
      <w:pPr>
        <w:pStyle w:val="BodyText"/>
        <w:numPr>
          <w:ilvl w:val="0"/>
          <w:numId w:val="10"/>
        </w:numPr>
        <w:spacing w:before="120" w:after="120"/>
        <w:ind w:left="714" w:hanging="357"/>
      </w:pPr>
      <w:r>
        <w:t>there may not be enough time, particularly with fast moving fires</w:t>
      </w:r>
    </w:p>
    <w:p w14:paraId="4A93ECC7" w14:textId="7FD75E88" w:rsidR="00092CC5" w:rsidRDefault="00092CC5" w:rsidP="007726B0">
      <w:pPr>
        <w:pStyle w:val="BodyText"/>
        <w:numPr>
          <w:ilvl w:val="0"/>
          <w:numId w:val="10"/>
        </w:numPr>
        <w:spacing w:before="120" w:after="120"/>
        <w:ind w:left="714" w:hanging="357"/>
      </w:pPr>
      <w:r>
        <w:t>there may not be police close enough</w:t>
      </w:r>
    </w:p>
    <w:p w14:paraId="0F4E4C28" w14:textId="04529194" w:rsidR="00092CC5" w:rsidRDefault="00092CC5" w:rsidP="007726B0">
      <w:pPr>
        <w:pStyle w:val="BodyText"/>
        <w:numPr>
          <w:ilvl w:val="0"/>
          <w:numId w:val="10"/>
        </w:numPr>
        <w:spacing w:before="120" w:after="120"/>
        <w:ind w:left="714" w:hanging="357"/>
      </w:pPr>
      <w:r>
        <w:t>police may not have the right vehicle to safely move your client.</w:t>
      </w:r>
    </w:p>
    <w:p w14:paraId="54C3E7A3" w14:textId="6EA78C24" w:rsidR="00092CC5" w:rsidRDefault="00092CC5" w:rsidP="00092CC5">
      <w:pPr>
        <w:pStyle w:val="BodyText"/>
      </w:pPr>
      <w:r>
        <w:t>It is essential that your client has a plan in place to relocate the day before or early in the morning, before a bushfire starts or threatens.</w:t>
      </w:r>
    </w:p>
    <w:p w14:paraId="2CB835D1" w14:textId="01D29357" w:rsidR="00092CC5" w:rsidRPr="002C1D61" w:rsidRDefault="00092CC5" w:rsidP="00092CC5">
      <w:pPr>
        <w:pStyle w:val="Heading3"/>
        <w:numPr>
          <w:ilvl w:val="0"/>
          <w:numId w:val="11"/>
        </w:numPr>
        <w:rPr>
          <w:rStyle w:val="SubtleEmphasis"/>
        </w:rPr>
      </w:pPr>
      <w:bookmarkStart w:id="18" w:name="_Toc58504701"/>
      <w:r w:rsidRPr="002C1D61">
        <w:rPr>
          <w:rStyle w:val="SubtleEmphasis"/>
        </w:rPr>
        <w:t>What does it mean to leave early?</w:t>
      </w:r>
      <w:bookmarkEnd w:id="18"/>
    </w:p>
    <w:p w14:paraId="29AC8768" w14:textId="77777777" w:rsidR="00802E00" w:rsidRDefault="00802E00" w:rsidP="00802E00">
      <w:pPr>
        <w:pStyle w:val="BodyText"/>
      </w:pPr>
      <w:r>
        <w:t>Leaving early means leaving before a bushfire has even started. It means leaving long before a fire could impact. This is the safest option.</w:t>
      </w:r>
    </w:p>
    <w:p w14:paraId="685B1AF8" w14:textId="1E02C38E" w:rsidR="00704694" w:rsidRDefault="00802E00" w:rsidP="00802E00">
      <w:pPr>
        <w:pStyle w:val="BodyText"/>
      </w:pPr>
      <w:r>
        <w:t>The decision to leave is usually based on the Fire Danger Ratings but should take into consideration your client’s personal circumstances, specific needs and barriers</w:t>
      </w:r>
      <w:r w:rsidR="00704694">
        <w:t>.</w:t>
      </w:r>
    </w:p>
    <w:tbl>
      <w:tblPr>
        <w:tblStyle w:val="TableGrid"/>
        <w:tblW w:w="0" w:type="auto"/>
        <w:tblLook w:val="04A0" w:firstRow="1" w:lastRow="0" w:firstColumn="1" w:lastColumn="0" w:noHBand="0" w:noVBand="1"/>
      </w:tblPr>
      <w:tblGrid>
        <w:gridCol w:w="9016"/>
      </w:tblGrid>
      <w:tr w:rsidR="008F2465" w14:paraId="0438E897" w14:textId="77777777" w:rsidTr="002E7CB7">
        <w:tc>
          <w:tcPr>
            <w:tcW w:w="9016" w:type="dxa"/>
          </w:tcPr>
          <w:p w14:paraId="5D579696" w14:textId="09D6B8EA" w:rsidR="008F2465" w:rsidRPr="006703C4" w:rsidRDefault="008F2465" w:rsidP="00571EB5">
            <w:pPr>
              <w:rPr>
                <w:rStyle w:val="Emphasis"/>
              </w:rPr>
            </w:pPr>
            <w:r w:rsidRPr="006703C4">
              <w:rPr>
                <w:rStyle w:val="Emphasis"/>
              </w:rPr>
              <w:t>Example of what it means to leave early</w:t>
            </w:r>
          </w:p>
        </w:tc>
      </w:tr>
      <w:tr w:rsidR="002E7CB7" w14:paraId="0AFE6FA2" w14:textId="77777777" w:rsidTr="002E7CB7">
        <w:tc>
          <w:tcPr>
            <w:tcW w:w="9016" w:type="dxa"/>
          </w:tcPr>
          <w:p w14:paraId="152C5DB2" w14:textId="77777777" w:rsidR="00D617BC" w:rsidRPr="00576AB5" w:rsidRDefault="00D617BC" w:rsidP="00576AB5">
            <w:pPr>
              <w:pStyle w:val="BodyText"/>
            </w:pPr>
            <w:r w:rsidRPr="00576AB5">
              <w:t xml:space="preserve">Joan is an 80-year-old woman who is blind and lives alone in a high fire risk area. </w:t>
            </w:r>
          </w:p>
          <w:p w14:paraId="62133C2C" w14:textId="77777777" w:rsidR="00D617BC" w:rsidRPr="00576AB5" w:rsidRDefault="00D617BC" w:rsidP="00576AB5">
            <w:pPr>
              <w:pStyle w:val="BodyText"/>
            </w:pPr>
            <w:r w:rsidRPr="00576AB5">
              <w:t>Due to a recent hip replacement, Joan also has limited mobility. Joan’s plan is to leave her house early in the morning on a Code Red or Extreme day.</w:t>
            </w:r>
          </w:p>
          <w:p w14:paraId="16F851E8" w14:textId="77777777" w:rsidR="00D617BC" w:rsidRPr="00576AB5" w:rsidRDefault="00D617BC" w:rsidP="00576AB5">
            <w:pPr>
              <w:pStyle w:val="BodyText"/>
            </w:pPr>
            <w:r w:rsidRPr="00576AB5">
              <w:t>Her daughter, who lives a few suburbs away will pick her up at 8.00am before she starts work and take her to her house, closer to the city.</w:t>
            </w:r>
          </w:p>
          <w:p w14:paraId="3FB7D8A1" w14:textId="520C3045" w:rsidR="00D617BC" w:rsidRPr="00D617BC" w:rsidRDefault="00D617BC" w:rsidP="00576AB5">
            <w:pPr>
              <w:pStyle w:val="BodyText"/>
            </w:pPr>
            <w:r w:rsidRPr="00576AB5">
              <w:t>Joan will stay at her daughter’s house until the weather changes and the Fire Danger Rating reduces.</w:t>
            </w:r>
          </w:p>
        </w:tc>
      </w:tr>
    </w:tbl>
    <w:p w14:paraId="5574DC1D" w14:textId="77777777" w:rsidR="00D617BC" w:rsidRDefault="00D617BC">
      <w:pPr>
        <w:rPr>
          <w:rFonts w:eastAsiaTheme="minorEastAsia" w:cs="Helvetica Neue"/>
          <w:szCs w:val="24"/>
          <w:lang w:val="en-GB" w:eastAsia="en-GB"/>
        </w:rPr>
      </w:pPr>
      <w:r>
        <w:br w:type="page"/>
      </w:r>
    </w:p>
    <w:p w14:paraId="204A641C" w14:textId="53C6C5B0" w:rsidR="002E7CB7" w:rsidRPr="002C1D61" w:rsidRDefault="00D617BC" w:rsidP="00D617BC">
      <w:pPr>
        <w:pStyle w:val="Heading3"/>
        <w:numPr>
          <w:ilvl w:val="0"/>
          <w:numId w:val="11"/>
        </w:numPr>
        <w:rPr>
          <w:rStyle w:val="SubtleEmphasis"/>
        </w:rPr>
      </w:pPr>
      <w:bookmarkStart w:id="19" w:name="_Toc58504702"/>
      <w:r w:rsidRPr="002C1D61">
        <w:rPr>
          <w:rStyle w:val="SubtleEmphasis"/>
        </w:rPr>
        <w:lastRenderedPageBreak/>
        <w:t>What if my client is at risk of grassfire?</w:t>
      </w:r>
      <w:bookmarkEnd w:id="19"/>
    </w:p>
    <w:p w14:paraId="5139A741" w14:textId="77777777" w:rsidR="0044741A" w:rsidRDefault="0044741A" w:rsidP="00D617BC">
      <w:pPr>
        <w:pStyle w:val="BodyText"/>
      </w:pPr>
      <w:r>
        <w:t>Grassfires can start and spread quickly. Grassfires can pose different risks depending on the area and the amount of surrounding grassland. Because grass is small and fine, it is easier and quicker to burn.</w:t>
      </w:r>
    </w:p>
    <w:p w14:paraId="0B9AD92B" w14:textId="2BD23B30" w:rsidR="00D617BC" w:rsidRDefault="0044741A" w:rsidP="00D617BC">
      <w:pPr>
        <w:pStyle w:val="BodyText"/>
      </w:pPr>
      <w:r>
        <w:t>If your client lives near grassland, they should plan and prepare for grassfire and understand the risk.</w:t>
      </w:r>
    </w:p>
    <w:p w14:paraId="0FCE380F" w14:textId="760E5EDF" w:rsidR="0044741A" w:rsidRDefault="0044741A" w:rsidP="0044741A">
      <w:pPr>
        <w:pStyle w:val="BodyText"/>
        <w:rPr>
          <w:rStyle w:val="Emphasis"/>
        </w:rPr>
      </w:pPr>
      <w:r w:rsidRPr="0044741A">
        <w:rPr>
          <w:rStyle w:val="Emphasis"/>
        </w:rPr>
        <w:t>The safest place to be on high fire risk days is well away from the threat.</w:t>
      </w:r>
    </w:p>
    <w:p w14:paraId="205A81B5" w14:textId="5586B4AC" w:rsidR="0044741A" w:rsidRPr="002C1D61" w:rsidRDefault="00037389" w:rsidP="0044741A">
      <w:pPr>
        <w:pStyle w:val="Heading4"/>
        <w:rPr>
          <w:rStyle w:val="SubtleEmphasis"/>
        </w:rPr>
      </w:pPr>
      <w:r w:rsidRPr="002C1D61">
        <w:rPr>
          <w:rStyle w:val="SubtleEmphasis"/>
        </w:rPr>
        <w:t>Grass</w:t>
      </w:r>
      <w:r w:rsidR="00B24DF0" w:rsidRPr="002C1D61">
        <w:rPr>
          <w:rStyle w:val="SubtleEmphasis"/>
        </w:rPr>
        <w:t xml:space="preserve">fires </w:t>
      </w:r>
      <w:r w:rsidR="00325B49" w:rsidRPr="002C1D61">
        <w:rPr>
          <w:rStyle w:val="SubtleEmphasis"/>
        </w:rPr>
        <w:t>–</w:t>
      </w:r>
      <w:r w:rsidR="00B24DF0" w:rsidRPr="002C1D61">
        <w:rPr>
          <w:rStyle w:val="SubtleEmphasis"/>
        </w:rPr>
        <w:t xml:space="preserve"> rural</w:t>
      </w:r>
    </w:p>
    <w:p w14:paraId="59500F11" w14:textId="77777777" w:rsidR="00325B49" w:rsidRDefault="00325B49" w:rsidP="007726B0">
      <w:pPr>
        <w:pStyle w:val="BodyText"/>
        <w:numPr>
          <w:ilvl w:val="0"/>
          <w:numId w:val="16"/>
        </w:numPr>
        <w:spacing w:before="120" w:after="120"/>
        <w:ind w:left="714" w:hanging="357"/>
      </w:pPr>
      <w:r>
        <w:t>If your client lives in a rural area with a lot of surrounding grassland, the threat grassfire poses could be greater.</w:t>
      </w:r>
    </w:p>
    <w:p w14:paraId="730013B9" w14:textId="3B6629C8" w:rsidR="00325B49" w:rsidRDefault="00325B49" w:rsidP="007726B0">
      <w:pPr>
        <w:pStyle w:val="BodyText"/>
        <w:numPr>
          <w:ilvl w:val="0"/>
          <w:numId w:val="16"/>
        </w:numPr>
        <w:spacing w:before="120" w:after="120"/>
        <w:ind w:left="714" w:hanging="357"/>
      </w:pPr>
      <w:r>
        <w:t>Grassfires can start earlier in the day than bushfires, because grass dries out more quickly when temperatures are high.</w:t>
      </w:r>
    </w:p>
    <w:p w14:paraId="32E87F78" w14:textId="46973C46" w:rsidR="00325B49" w:rsidRDefault="00325B49" w:rsidP="007726B0">
      <w:pPr>
        <w:pStyle w:val="BodyText"/>
        <w:numPr>
          <w:ilvl w:val="0"/>
          <w:numId w:val="16"/>
        </w:numPr>
        <w:spacing w:before="120" w:after="120"/>
        <w:ind w:left="714" w:hanging="357"/>
      </w:pPr>
      <w:r>
        <w:t>The taller and drier the grass, the more intensely it will burn.</w:t>
      </w:r>
    </w:p>
    <w:p w14:paraId="3BD5F31E" w14:textId="3E880447" w:rsidR="00325B49" w:rsidRDefault="00325B49" w:rsidP="007726B0">
      <w:pPr>
        <w:pStyle w:val="BodyText"/>
        <w:numPr>
          <w:ilvl w:val="0"/>
          <w:numId w:val="16"/>
        </w:numPr>
        <w:spacing w:before="120" w:after="120"/>
        <w:ind w:left="714" w:hanging="357"/>
      </w:pPr>
      <w:r>
        <w:t>Grassfires can travel up to 25km per hour and pulse even faster over short distances.</w:t>
      </w:r>
    </w:p>
    <w:p w14:paraId="0F8D4C92" w14:textId="35F2776D" w:rsidR="00325B49" w:rsidRDefault="00325B49" w:rsidP="007726B0">
      <w:pPr>
        <w:pStyle w:val="BodyText"/>
        <w:numPr>
          <w:ilvl w:val="0"/>
          <w:numId w:val="16"/>
        </w:numPr>
        <w:spacing w:before="120" w:after="120"/>
        <w:ind w:left="714" w:hanging="357"/>
      </w:pPr>
      <w:r>
        <w:t>Your client needs to shelter in their home to protect themselves from a rural grassfire. A well prepared home can provide protection from radiant heat.</w:t>
      </w:r>
    </w:p>
    <w:p w14:paraId="31DC5C47" w14:textId="192964C8" w:rsidR="00221C84" w:rsidRPr="002C1D61" w:rsidRDefault="00221C84" w:rsidP="00221C84">
      <w:pPr>
        <w:pStyle w:val="Heading4"/>
        <w:rPr>
          <w:rStyle w:val="SubtleEmphasis"/>
        </w:rPr>
      </w:pPr>
      <w:r w:rsidRPr="002C1D61">
        <w:rPr>
          <w:rStyle w:val="SubtleEmphasis"/>
        </w:rPr>
        <w:t>Grassfires</w:t>
      </w:r>
      <w:r w:rsidR="000F2368" w:rsidRPr="002C1D61">
        <w:rPr>
          <w:rStyle w:val="SubtleEmphasis"/>
        </w:rPr>
        <w:t xml:space="preserve"> – near cities and towns</w:t>
      </w:r>
    </w:p>
    <w:p w14:paraId="53413DEE" w14:textId="77777777" w:rsidR="003A069D" w:rsidRDefault="003A069D" w:rsidP="003A069D">
      <w:pPr>
        <w:pStyle w:val="BodyText"/>
      </w:pPr>
      <w:r>
        <w:t>If your client lives near or backs onto grassland there are some simple things they can do to improve their safety.</w:t>
      </w:r>
    </w:p>
    <w:p w14:paraId="7616D906" w14:textId="2A2AF248" w:rsidR="003A069D" w:rsidRDefault="003A069D" w:rsidP="007726B0">
      <w:pPr>
        <w:pStyle w:val="BodyText"/>
        <w:numPr>
          <w:ilvl w:val="0"/>
          <w:numId w:val="16"/>
        </w:numPr>
        <w:spacing w:before="120" w:after="120"/>
        <w:ind w:left="714" w:hanging="357"/>
      </w:pPr>
      <w:r>
        <w:t>If your client lives next to grassland and a grassfire starts, they should move at least two streets back from the fire.</w:t>
      </w:r>
    </w:p>
    <w:p w14:paraId="29314235" w14:textId="4C9D82E8" w:rsidR="003A069D" w:rsidRDefault="003A069D" w:rsidP="007726B0">
      <w:pPr>
        <w:pStyle w:val="BodyText"/>
        <w:numPr>
          <w:ilvl w:val="0"/>
          <w:numId w:val="16"/>
        </w:numPr>
        <w:spacing w:before="120" w:after="120"/>
        <w:ind w:left="714" w:hanging="357"/>
      </w:pPr>
      <w:r>
        <w:t>If your client lives two or three streets away from grassland and a grassfire starts, they should stay where they are. Grassfires are unlikely to spread into built up areas.</w:t>
      </w:r>
    </w:p>
    <w:p w14:paraId="013EDB93" w14:textId="592E4B49" w:rsidR="003A069D" w:rsidRDefault="003A069D" w:rsidP="007726B0">
      <w:pPr>
        <w:pStyle w:val="BodyText"/>
        <w:numPr>
          <w:ilvl w:val="0"/>
          <w:numId w:val="16"/>
        </w:numPr>
        <w:spacing w:before="120" w:after="120"/>
        <w:ind w:left="714" w:hanging="357"/>
      </w:pPr>
      <w:r>
        <w:t>Your client should never drive or travel if they can see smoke or fire in an urban area. Thick smoke will make it hard to see and traffic jams and accidents are likely</w:t>
      </w:r>
    </w:p>
    <w:p w14:paraId="600B10ED" w14:textId="407D81D5" w:rsidR="000F2B53" w:rsidRDefault="000F2B53">
      <w:pPr>
        <w:rPr>
          <w:rFonts w:eastAsiaTheme="minorEastAsia" w:cs="Helvetica Neue"/>
          <w:szCs w:val="24"/>
          <w:lang w:val="en-GB" w:eastAsia="en-GB"/>
        </w:rPr>
      </w:pPr>
      <w:r>
        <w:br w:type="page"/>
      </w:r>
    </w:p>
    <w:p w14:paraId="29EA8F30" w14:textId="1DCEF6D9" w:rsidR="003A069D" w:rsidRPr="00B7587F" w:rsidRDefault="000F2B53" w:rsidP="000F2B53">
      <w:pPr>
        <w:pStyle w:val="Heading3"/>
        <w:numPr>
          <w:ilvl w:val="0"/>
          <w:numId w:val="11"/>
        </w:numPr>
        <w:rPr>
          <w:rStyle w:val="SubtleEmphasis"/>
        </w:rPr>
      </w:pPr>
      <w:bookmarkStart w:id="20" w:name="_Toc58504703"/>
      <w:r w:rsidRPr="00B7587F">
        <w:rPr>
          <w:rStyle w:val="SubtleEmphasis"/>
        </w:rPr>
        <w:lastRenderedPageBreak/>
        <w:t>Where should be client go?</w:t>
      </w:r>
      <w:bookmarkEnd w:id="20"/>
    </w:p>
    <w:p w14:paraId="7FA300F2" w14:textId="77777777" w:rsidR="00D0063B" w:rsidRDefault="009150B9" w:rsidP="005B3D90">
      <w:pPr>
        <w:pStyle w:val="BodyText"/>
      </w:pPr>
      <w:r>
        <w:t>Evacuation centres or relief centres will only open when there is a bushfire emergency. Your client needs to find somewhere to go that suits their needs and where they feel comfortable.</w:t>
      </w:r>
    </w:p>
    <w:p w14:paraId="1485A0F4" w14:textId="77777777" w:rsidR="00D0063B" w:rsidRDefault="009150B9" w:rsidP="005B3D90">
      <w:pPr>
        <w:pStyle w:val="BodyText"/>
      </w:pPr>
      <w:r>
        <w:t>On high fire risk days your client could go:</w:t>
      </w:r>
    </w:p>
    <w:p w14:paraId="2A66DEB0" w14:textId="3C406C6F" w:rsidR="00D0063B" w:rsidRDefault="009150B9" w:rsidP="007726B0">
      <w:pPr>
        <w:pStyle w:val="BodyText"/>
        <w:numPr>
          <w:ilvl w:val="0"/>
          <w:numId w:val="16"/>
        </w:numPr>
        <w:spacing w:before="120" w:after="120"/>
        <w:ind w:left="714" w:hanging="357"/>
      </w:pPr>
      <w:r>
        <w:t>to friends or family who live in low fire risk regional or urban centres</w:t>
      </w:r>
    </w:p>
    <w:p w14:paraId="520B335A" w14:textId="0E8CA7E8" w:rsidR="00DE2C7B" w:rsidRDefault="009150B9" w:rsidP="007726B0">
      <w:pPr>
        <w:pStyle w:val="BodyText"/>
        <w:numPr>
          <w:ilvl w:val="0"/>
          <w:numId w:val="16"/>
        </w:numPr>
        <w:spacing w:before="120" w:after="120"/>
        <w:ind w:left="714" w:hanging="357"/>
      </w:pPr>
      <w:r>
        <w:t>to local air-conditioned and serviced centres such as a Senior Citizens Club, library, shopping centre or Place of Worship away from high risk areas</w:t>
      </w:r>
    </w:p>
    <w:p w14:paraId="7CB3D272" w14:textId="2706AA8A" w:rsidR="009150B9" w:rsidRDefault="009150B9" w:rsidP="007726B0">
      <w:pPr>
        <w:pStyle w:val="BodyText"/>
        <w:numPr>
          <w:ilvl w:val="0"/>
          <w:numId w:val="16"/>
        </w:numPr>
        <w:spacing w:before="120" w:after="120"/>
        <w:ind w:left="714" w:hanging="357"/>
      </w:pPr>
      <w:r>
        <w:t>to a respite centre or other care facility away from high fire risk areas.</w:t>
      </w:r>
    </w:p>
    <w:p w14:paraId="78548FF2" w14:textId="77777777" w:rsidR="00BE3E6D" w:rsidRDefault="00BE3E6D" w:rsidP="00BE3E6D">
      <w:pPr>
        <w:pStyle w:val="BodyText"/>
        <w:rPr>
          <w:rStyle w:val="Emphasis"/>
        </w:rPr>
      </w:pPr>
      <w:r w:rsidRPr="00BE3E6D">
        <w:rPr>
          <w:rStyle w:val="Emphasis"/>
        </w:rPr>
        <w:t xml:space="preserve">CFA recommends that if you plan to leave a high fire risk area on a day of significant fire danger, you should do so the night before or early in the day. </w:t>
      </w:r>
    </w:p>
    <w:p w14:paraId="04E902EF" w14:textId="67E44A4B" w:rsidR="00BE3E6D" w:rsidRDefault="00BE3E6D" w:rsidP="00BE3E6D">
      <w:pPr>
        <w:pStyle w:val="BodyText"/>
        <w:rPr>
          <w:rStyle w:val="Emphasis"/>
        </w:rPr>
      </w:pPr>
      <w:r w:rsidRPr="00BE3E6D">
        <w:rPr>
          <w:rStyle w:val="Emphasis"/>
        </w:rPr>
        <w:t>Last-minute decisions to relocate when a fire has already started are highly dangerous. It is particularly dangerous for people that are unable to leave without support from others.</w:t>
      </w:r>
    </w:p>
    <w:p w14:paraId="42134A86" w14:textId="4792FC34" w:rsidR="00BE3E6D" w:rsidRPr="00BE3E6D" w:rsidRDefault="00BE3E6D" w:rsidP="00BE3E6D">
      <w:pPr>
        <w:rPr>
          <w:rStyle w:val="Emphasis"/>
          <w:rFonts w:eastAsiaTheme="minorEastAsia" w:cs="Helvetica Neue"/>
          <w:szCs w:val="24"/>
          <w:lang w:val="en-GB" w:eastAsia="en-GB"/>
        </w:rPr>
      </w:pPr>
      <w:r>
        <w:rPr>
          <w:rStyle w:val="Emphasis"/>
        </w:rPr>
        <w:br w:type="page"/>
      </w:r>
    </w:p>
    <w:p w14:paraId="1E772240" w14:textId="54A2068C" w:rsidR="00B14E07" w:rsidRPr="00B7587F" w:rsidRDefault="00B14E07" w:rsidP="00B14E07">
      <w:pPr>
        <w:pStyle w:val="Heading3"/>
        <w:numPr>
          <w:ilvl w:val="0"/>
          <w:numId w:val="11"/>
        </w:numPr>
        <w:rPr>
          <w:rStyle w:val="SubtleEmphasis"/>
        </w:rPr>
      </w:pPr>
      <w:bookmarkStart w:id="21" w:name="_Toc58504704"/>
      <w:r w:rsidRPr="00B7587F">
        <w:rPr>
          <w:rStyle w:val="SubtleEmphasis"/>
        </w:rPr>
        <w:lastRenderedPageBreak/>
        <w:t>How will my client know if there is a fire in the area?</w:t>
      </w:r>
      <w:bookmarkEnd w:id="21"/>
    </w:p>
    <w:p w14:paraId="7ADF36C7" w14:textId="77777777" w:rsidR="00EC47A5" w:rsidRDefault="00B14E07" w:rsidP="00B14E07">
      <w:pPr>
        <w:pStyle w:val="BodyText"/>
      </w:pPr>
      <w:r>
        <w:t>If your client does not intend to leave early, then they need to work out when they will leave. For many people, this means leaving once they are aware of a fire in their area, but this is not a safe option to leaving early.</w:t>
      </w:r>
    </w:p>
    <w:p w14:paraId="4D907ED4" w14:textId="77777777" w:rsidR="00EC47A5" w:rsidRDefault="00B14E07" w:rsidP="00B14E07">
      <w:pPr>
        <w:pStyle w:val="BodyText"/>
      </w:pPr>
      <w:r>
        <w:t>Leaving late is the most dangerous option and poses the largest threat to life.</w:t>
      </w:r>
    </w:p>
    <w:p w14:paraId="4EAA07AD" w14:textId="77777777" w:rsidR="00EC47A5" w:rsidRDefault="00B14E07" w:rsidP="00B14E07">
      <w:pPr>
        <w:pStyle w:val="BodyText"/>
      </w:pPr>
      <w:r>
        <w:t>Many of your clients will face barriers to leaving quickly. This makes good planning and leaving before the threat of a fire essential.</w:t>
      </w:r>
    </w:p>
    <w:p w14:paraId="39CB0642" w14:textId="7CA032FE" w:rsidR="00BE3E6D" w:rsidRDefault="00B14E07" w:rsidP="00B14E07">
      <w:pPr>
        <w:pStyle w:val="BodyText"/>
      </w:pPr>
      <w:r>
        <w:t>It is important that your client remains connected to current and reliable emergency advice.</w:t>
      </w:r>
    </w:p>
    <w:p w14:paraId="28D126B2" w14:textId="3A1791D8" w:rsidR="009A7C94" w:rsidRDefault="00BF2B51" w:rsidP="00BF2B51">
      <w:pPr>
        <w:pStyle w:val="Heading4"/>
      </w:pPr>
      <w:r>
        <w:t>On a day rated as Severe, Extreme or Code Red your clients can stay informed through:</w:t>
      </w:r>
    </w:p>
    <w:p w14:paraId="19CE231A" w14:textId="77777777" w:rsidR="00BF2B51" w:rsidRDefault="00BF2B51" w:rsidP="007726B0">
      <w:pPr>
        <w:pStyle w:val="BodyText"/>
        <w:numPr>
          <w:ilvl w:val="0"/>
          <w:numId w:val="21"/>
        </w:numPr>
        <w:spacing w:before="120" w:after="120"/>
        <w:ind w:left="714" w:hanging="357"/>
      </w:pPr>
      <w:r>
        <w:t>The VicEmergency App on their phone or tablet. They can set a watch zone on the app for a certain radius around their house. The app is designed to alert them with a notification if a fire starts close by.</w:t>
      </w:r>
    </w:p>
    <w:p w14:paraId="5A31B681" w14:textId="77777777" w:rsidR="00BF2B51" w:rsidRDefault="00BF2B51" w:rsidP="007726B0">
      <w:pPr>
        <w:pStyle w:val="BodyText"/>
        <w:numPr>
          <w:ilvl w:val="0"/>
          <w:numId w:val="20"/>
        </w:numPr>
        <w:spacing w:before="120" w:after="120"/>
        <w:ind w:left="714" w:hanging="357"/>
      </w:pPr>
      <w:r>
        <w:t>Listening to ABC Radio or a local emergency broadcaster.</w:t>
      </w:r>
    </w:p>
    <w:p w14:paraId="790C7B96" w14:textId="070972A1" w:rsidR="00BF2B51" w:rsidRDefault="00BF2B51" w:rsidP="007726B0">
      <w:pPr>
        <w:pStyle w:val="BodyText"/>
        <w:numPr>
          <w:ilvl w:val="0"/>
          <w:numId w:val="20"/>
        </w:numPr>
        <w:spacing w:before="120" w:after="120"/>
        <w:ind w:left="714" w:hanging="357"/>
      </w:pPr>
      <w:r>
        <w:t>Monitoring CFA’s Twitter (</w:t>
      </w:r>
      <w:hyperlink r:id="rId22" w:history="1">
        <w:r w:rsidRPr="001C022B">
          <w:rPr>
            <w:rStyle w:val="Hyperlink"/>
          </w:rPr>
          <w:t>@CFA_Updates</w:t>
        </w:r>
      </w:hyperlink>
      <w:r>
        <w:t>) and Facebook page (</w:t>
      </w:r>
      <w:hyperlink r:id="rId23" w:history="1">
        <w:r w:rsidRPr="00A95185">
          <w:rPr>
            <w:rStyle w:val="Hyperlink"/>
          </w:rPr>
          <w:t>facebook.com/cfavic</w:t>
        </w:r>
      </w:hyperlink>
      <w:r>
        <w:t>).</w:t>
      </w:r>
    </w:p>
    <w:p w14:paraId="7F5F5585" w14:textId="7CAAF424" w:rsidR="00BF2B51" w:rsidRDefault="00BF2B51" w:rsidP="007726B0">
      <w:pPr>
        <w:pStyle w:val="BodyText"/>
        <w:numPr>
          <w:ilvl w:val="0"/>
          <w:numId w:val="20"/>
        </w:numPr>
        <w:spacing w:before="120" w:after="120"/>
        <w:ind w:left="714" w:hanging="357"/>
      </w:pPr>
      <w:r>
        <w:t>Monitoring the VicEmergency Website (</w:t>
      </w:r>
      <w:hyperlink r:id="rId24" w:history="1">
        <w:r w:rsidRPr="0026291A">
          <w:rPr>
            <w:rStyle w:val="Hyperlink"/>
          </w:rPr>
          <w:t>www.emergency.vic.gov.au</w:t>
        </w:r>
      </w:hyperlink>
      <w:r>
        <w:t>).</w:t>
      </w:r>
    </w:p>
    <w:p w14:paraId="428BA667" w14:textId="77777777" w:rsidR="00BF2B51" w:rsidRDefault="00BF2B51" w:rsidP="007726B0">
      <w:pPr>
        <w:pStyle w:val="BodyText"/>
        <w:numPr>
          <w:ilvl w:val="0"/>
          <w:numId w:val="20"/>
        </w:numPr>
        <w:spacing w:before="120" w:after="120"/>
        <w:ind w:left="714" w:hanging="357"/>
      </w:pPr>
      <w:r>
        <w:t>Calling the VicEmergency Hotline 1800 226 226. Your client can also contact VicEmergency through the National Relay Service 1800 555 677 or the Translating and Interpreting Service 131 450 if they need.</w:t>
      </w:r>
    </w:p>
    <w:p w14:paraId="490A154C" w14:textId="77777777" w:rsidR="00BF2B51" w:rsidRDefault="00BF2B51" w:rsidP="007726B0">
      <w:pPr>
        <w:pStyle w:val="BodyText"/>
        <w:numPr>
          <w:ilvl w:val="0"/>
          <w:numId w:val="20"/>
        </w:numPr>
        <w:spacing w:before="120" w:after="120"/>
        <w:ind w:left="714" w:hanging="357"/>
      </w:pPr>
      <w:r>
        <w:t>Watching Sky News TV.</w:t>
      </w:r>
    </w:p>
    <w:p w14:paraId="3542E2E9" w14:textId="1E653426" w:rsidR="00BF2B51" w:rsidRDefault="00BF2B51" w:rsidP="007726B0">
      <w:pPr>
        <w:pStyle w:val="BodyText"/>
        <w:numPr>
          <w:ilvl w:val="0"/>
          <w:numId w:val="20"/>
        </w:numPr>
        <w:spacing w:before="120" w:after="120"/>
        <w:ind w:left="714" w:hanging="357"/>
      </w:pPr>
      <w:r>
        <w:t>Using their eyes, ears and nose. Being alert to signs of fire in the area.</w:t>
      </w:r>
    </w:p>
    <w:p w14:paraId="2B8E4DA1" w14:textId="25F0F2BB" w:rsidR="001C126D" w:rsidRDefault="001C126D" w:rsidP="001C126D">
      <w:pPr>
        <w:pStyle w:val="BodyText"/>
        <w:rPr>
          <w:rStyle w:val="Emphasis"/>
        </w:rPr>
      </w:pPr>
      <w:r w:rsidRPr="001C126D">
        <w:rPr>
          <w:rStyle w:val="Emphasis"/>
        </w:rPr>
        <w:t>Waiting to see what will happen can be very dangerous as fires can move very quickly, with spot fires starting new fires ahead of the main fire. Your client needs to be prepared to leave if there is a fire in their area.</w:t>
      </w:r>
    </w:p>
    <w:p w14:paraId="2FBD40BC" w14:textId="65A269B3" w:rsidR="001C126D" w:rsidRDefault="001C126D">
      <w:pPr>
        <w:rPr>
          <w:rStyle w:val="Emphasis"/>
        </w:rPr>
      </w:pPr>
      <w:r>
        <w:rPr>
          <w:rStyle w:val="Emphasis"/>
        </w:rPr>
        <w:br w:type="page"/>
      </w:r>
    </w:p>
    <w:p w14:paraId="2B13E2DC" w14:textId="57196D20" w:rsidR="001C126D" w:rsidRPr="00B7587F" w:rsidRDefault="00672145" w:rsidP="00672145">
      <w:pPr>
        <w:pStyle w:val="Heading3"/>
        <w:numPr>
          <w:ilvl w:val="0"/>
          <w:numId w:val="11"/>
        </w:numPr>
        <w:rPr>
          <w:rStyle w:val="SubtleEmphasis"/>
        </w:rPr>
      </w:pPr>
      <w:bookmarkStart w:id="22" w:name="_Toc58504705"/>
      <w:r w:rsidRPr="00B7587F">
        <w:rPr>
          <w:rStyle w:val="SubtleEmphasis"/>
        </w:rPr>
        <w:lastRenderedPageBreak/>
        <w:t>What transport options are available for my client?</w:t>
      </w:r>
      <w:bookmarkEnd w:id="22"/>
    </w:p>
    <w:p w14:paraId="057C3FF7" w14:textId="302D1B71" w:rsidR="00672145" w:rsidRDefault="00672145" w:rsidP="00672145">
      <w:pPr>
        <w:pStyle w:val="BodyText"/>
      </w:pPr>
      <w:r>
        <w:t>Transport options include:</w:t>
      </w:r>
    </w:p>
    <w:p w14:paraId="4D829352" w14:textId="657F710C" w:rsidR="00672145" w:rsidRDefault="00672145" w:rsidP="005115AB">
      <w:pPr>
        <w:pStyle w:val="BodyText"/>
        <w:numPr>
          <w:ilvl w:val="0"/>
          <w:numId w:val="22"/>
        </w:numPr>
        <w:spacing w:before="0" w:after="0"/>
        <w:ind w:left="714" w:hanging="357"/>
      </w:pPr>
      <w:r>
        <w:t xml:space="preserve">Assistance from family or friends in a personal vehicle </w:t>
      </w:r>
    </w:p>
    <w:p w14:paraId="6520D0A5" w14:textId="25475610" w:rsidR="00672145" w:rsidRDefault="00672145" w:rsidP="005115AB">
      <w:pPr>
        <w:pStyle w:val="BodyText"/>
        <w:numPr>
          <w:ilvl w:val="0"/>
          <w:numId w:val="22"/>
        </w:numPr>
        <w:spacing w:before="0" w:after="0"/>
        <w:ind w:left="714" w:hanging="357"/>
      </w:pPr>
      <w:r>
        <w:t xml:space="preserve">Public transport </w:t>
      </w:r>
    </w:p>
    <w:p w14:paraId="3CBD7137" w14:textId="7AF4C5AC" w:rsidR="00672145" w:rsidRDefault="00672145" w:rsidP="005115AB">
      <w:pPr>
        <w:pStyle w:val="BodyText"/>
        <w:numPr>
          <w:ilvl w:val="0"/>
          <w:numId w:val="22"/>
        </w:numPr>
        <w:spacing w:before="0" w:after="0"/>
        <w:ind w:left="714" w:hanging="357"/>
      </w:pPr>
      <w:r>
        <w:t xml:space="preserve">Taxis or other rise share options </w:t>
      </w:r>
    </w:p>
    <w:p w14:paraId="1B5051FF" w14:textId="2C83A97E" w:rsidR="00672145" w:rsidRDefault="00672145" w:rsidP="005115AB">
      <w:pPr>
        <w:pStyle w:val="BodyText"/>
        <w:numPr>
          <w:ilvl w:val="0"/>
          <w:numId w:val="22"/>
        </w:numPr>
        <w:spacing w:before="0" w:after="0"/>
        <w:ind w:left="714" w:hanging="357"/>
      </w:pPr>
      <w:r>
        <w:t>Accessible transport options locally</w:t>
      </w:r>
    </w:p>
    <w:p w14:paraId="1BC09785" w14:textId="77777777" w:rsidR="006B1D64" w:rsidRDefault="006B1D64" w:rsidP="006B1D64">
      <w:pPr>
        <w:pStyle w:val="BodyText"/>
        <w:ind w:left="360"/>
      </w:pPr>
      <w:r>
        <w:t>If your client does not have their own car, ask them how they plan to leave. If they are relying on a family member or friend, it is important to remind your client to double check the day before. It’s very important that everyone involved in your client’s Bushfire Survival Plan has a copy and agrees to it.</w:t>
      </w:r>
    </w:p>
    <w:p w14:paraId="0EB9D118" w14:textId="5A88E711" w:rsidR="006B1D64" w:rsidRDefault="006B1D64" w:rsidP="00765D57">
      <w:pPr>
        <w:pStyle w:val="BodyText"/>
        <w:ind w:left="360"/>
      </w:pPr>
      <w:r>
        <w:t>Depending on where your client lives and how isolated they are may mean there are very few public transport options.</w:t>
      </w:r>
      <w:r w:rsidR="00765D57">
        <w:t xml:space="preserve"> </w:t>
      </w:r>
      <w:r>
        <w:t>CFA understands that for some people, organising transport can be particularly challenging. Especially as there are often costs involved. Have these conversations with your client to help them find a suitable solution.</w:t>
      </w:r>
    </w:p>
    <w:p w14:paraId="520A075C" w14:textId="06C9FAB0" w:rsidR="006B1D64" w:rsidRDefault="006B1D64" w:rsidP="006B1D64">
      <w:pPr>
        <w:pStyle w:val="BodyText"/>
        <w:ind w:left="360"/>
      </w:pPr>
      <w:r>
        <w:t>Check to see if there are local community transport options that can be accessed through the local Council or community groups.</w:t>
      </w:r>
    </w:p>
    <w:p w14:paraId="54D4C9CE" w14:textId="4C1229A9" w:rsidR="0079306A" w:rsidRPr="00B7587F" w:rsidRDefault="0079306A" w:rsidP="0079306A">
      <w:pPr>
        <w:pStyle w:val="Heading3"/>
        <w:numPr>
          <w:ilvl w:val="0"/>
          <w:numId w:val="11"/>
        </w:numPr>
        <w:rPr>
          <w:rStyle w:val="SubtleEmphasis"/>
        </w:rPr>
      </w:pPr>
      <w:bookmarkStart w:id="23" w:name="_Toc58504706"/>
      <w:r w:rsidRPr="00B7587F">
        <w:rPr>
          <w:rStyle w:val="SubtleEmphasis"/>
        </w:rPr>
        <w:t>What should my client take?</w:t>
      </w:r>
      <w:bookmarkEnd w:id="23"/>
    </w:p>
    <w:p w14:paraId="079409B3" w14:textId="77777777" w:rsidR="000A54B7" w:rsidRDefault="000A54B7" w:rsidP="0079306A">
      <w:pPr>
        <w:pStyle w:val="BodyText"/>
      </w:pPr>
      <w:r>
        <w:t>Your client should have an emergency kit already packed and stored somewhere easy to get to in their home. The emergency kit can include items like:</w:t>
      </w:r>
    </w:p>
    <w:p w14:paraId="7AA5CE9A" w14:textId="77777777" w:rsidR="000A54B7" w:rsidRDefault="000A54B7" w:rsidP="005115AB">
      <w:pPr>
        <w:pStyle w:val="BodyText"/>
        <w:spacing w:before="0" w:after="0"/>
      </w:pPr>
      <w:r>
        <w:t>• change of clothes and toiletries</w:t>
      </w:r>
    </w:p>
    <w:p w14:paraId="2AD6F3DB" w14:textId="77777777" w:rsidR="000A54B7" w:rsidRDefault="000A54B7" w:rsidP="005115AB">
      <w:pPr>
        <w:pStyle w:val="BodyText"/>
        <w:spacing w:before="0" w:after="0"/>
      </w:pPr>
      <w:r>
        <w:t>• identification and important documents such as photo ID, passport, insurance policies or will</w:t>
      </w:r>
    </w:p>
    <w:p w14:paraId="33583067" w14:textId="77777777" w:rsidR="00324529" w:rsidRDefault="000A54B7" w:rsidP="005115AB">
      <w:pPr>
        <w:pStyle w:val="BodyText"/>
        <w:spacing w:before="0" w:after="0"/>
      </w:pPr>
      <w:r>
        <w:t>• non perishable food and bottled water including pet food if needed.</w:t>
      </w:r>
    </w:p>
    <w:p w14:paraId="132C7DC4" w14:textId="77777777" w:rsidR="00324529" w:rsidRDefault="000A54B7" w:rsidP="0079306A">
      <w:pPr>
        <w:pStyle w:val="BodyText"/>
      </w:pPr>
      <w:r>
        <w:t>There are also other items your client will need to take with them but cannot pack ahead of time. This can include items like:</w:t>
      </w:r>
    </w:p>
    <w:p w14:paraId="010B9536" w14:textId="77777777" w:rsidR="00324529" w:rsidRDefault="000A54B7" w:rsidP="005115AB">
      <w:pPr>
        <w:pStyle w:val="BodyText"/>
        <w:spacing w:before="0" w:after="0"/>
      </w:pPr>
      <w:r>
        <w:t>• personal items (money, keys, glasses, jewellery)</w:t>
      </w:r>
    </w:p>
    <w:p w14:paraId="080DABC4" w14:textId="77777777" w:rsidR="00324529" w:rsidRDefault="000A54B7" w:rsidP="005115AB">
      <w:pPr>
        <w:pStyle w:val="BodyText"/>
        <w:spacing w:before="0" w:after="0"/>
      </w:pPr>
      <w:r>
        <w:t>• mobility aids</w:t>
      </w:r>
    </w:p>
    <w:p w14:paraId="60647BCA" w14:textId="77777777" w:rsidR="00324529" w:rsidRDefault="000A54B7" w:rsidP="005115AB">
      <w:pPr>
        <w:pStyle w:val="BodyText"/>
        <w:spacing w:before="0" w:after="0"/>
      </w:pPr>
      <w:r>
        <w:t>• assistive technology devices, mobile phone and chargers • communication aids</w:t>
      </w:r>
    </w:p>
    <w:p w14:paraId="6AC3890F" w14:textId="77777777" w:rsidR="00324529" w:rsidRDefault="000A54B7" w:rsidP="005115AB">
      <w:pPr>
        <w:pStyle w:val="BodyText"/>
        <w:spacing w:before="0" w:after="0"/>
      </w:pPr>
      <w:r>
        <w:t>• medical equipment</w:t>
      </w:r>
    </w:p>
    <w:p w14:paraId="2855F80E" w14:textId="77777777" w:rsidR="00324529" w:rsidRDefault="000A54B7" w:rsidP="005115AB">
      <w:pPr>
        <w:pStyle w:val="BodyText"/>
        <w:spacing w:before="0" w:after="0"/>
      </w:pPr>
      <w:r>
        <w:t>• medications and prescriptions.</w:t>
      </w:r>
    </w:p>
    <w:p w14:paraId="6FD51501" w14:textId="3D960FAA" w:rsidR="0079306A" w:rsidRDefault="000A54B7" w:rsidP="0079306A">
      <w:pPr>
        <w:pStyle w:val="BodyText"/>
      </w:pPr>
      <w:r>
        <w:t>Ask your client what is most precious to them. They may want to take special photographs or memorabilia. If they have a lot of extra things to take, ask them if they could store this offsite over summer in a low fire risk location. Perhaps friends or family could store these items so that they’re safe.</w:t>
      </w:r>
    </w:p>
    <w:p w14:paraId="2F177CDC" w14:textId="77777777" w:rsidR="00692A2C" w:rsidRPr="005115AB" w:rsidRDefault="00692A2C" w:rsidP="00DF1538">
      <w:pPr>
        <w:pStyle w:val="BodyText"/>
        <w:rPr>
          <w:rStyle w:val="Emphasis"/>
        </w:rPr>
      </w:pPr>
      <w:r w:rsidRPr="005115AB">
        <w:rPr>
          <w:rStyle w:val="Emphasis"/>
        </w:rPr>
        <w:lastRenderedPageBreak/>
        <w:t>If your client has not already registered for My Health Record, encourage them to do so.</w:t>
      </w:r>
    </w:p>
    <w:p w14:paraId="331DC1AA" w14:textId="439DF3CF" w:rsidR="00692A2C" w:rsidRPr="005115AB" w:rsidRDefault="00692A2C" w:rsidP="00DF1538">
      <w:pPr>
        <w:pStyle w:val="BodyText"/>
        <w:rPr>
          <w:rStyle w:val="Emphasis"/>
        </w:rPr>
      </w:pPr>
      <w:r w:rsidRPr="005115AB">
        <w:rPr>
          <w:rStyle w:val="Emphasis"/>
        </w:rPr>
        <w:t>My Health Record brings all of your client’s health details to the one place. This will make it easier to access things like prescriptions in times of an emergency</w:t>
      </w:r>
      <w:r w:rsidR="004C153B">
        <w:rPr>
          <w:rStyle w:val="Emphasis"/>
        </w:rPr>
        <w:t xml:space="preserve">. Visit </w:t>
      </w:r>
      <w:hyperlink r:id="rId25" w:history="1">
        <w:r w:rsidR="004C153B" w:rsidRPr="00AD667F">
          <w:rPr>
            <w:rStyle w:val="Hyperlink"/>
          </w:rPr>
          <w:t>www.myhealthrecord.gov.au</w:t>
        </w:r>
      </w:hyperlink>
    </w:p>
    <w:p w14:paraId="348594EE" w14:textId="21961BC3" w:rsidR="006B0A3E" w:rsidRPr="00B7587F" w:rsidRDefault="006B0A3E" w:rsidP="004A6FE7">
      <w:pPr>
        <w:pStyle w:val="Heading3"/>
        <w:numPr>
          <w:ilvl w:val="0"/>
          <w:numId w:val="11"/>
        </w:numPr>
        <w:spacing w:after="240"/>
        <w:rPr>
          <w:rStyle w:val="SubtleEmphasis"/>
        </w:rPr>
      </w:pPr>
      <w:bookmarkStart w:id="24" w:name="_Toc58504707"/>
      <w:r w:rsidRPr="00B7587F">
        <w:rPr>
          <w:rStyle w:val="SubtleEmphasis"/>
        </w:rPr>
        <w:t>What if my client has pets or assistance animals?</w:t>
      </w:r>
      <w:bookmarkEnd w:id="24"/>
    </w:p>
    <w:p w14:paraId="07CCC81C" w14:textId="348BC3E4" w:rsidR="00601696" w:rsidRDefault="00601696" w:rsidP="00DF1538">
      <w:pPr>
        <w:pStyle w:val="BodyText"/>
        <w:rPr>
          <w:spacing w:val="-4"/>
        </w:rPr>
      </w:pPr>
      <w:r>
        <w:rPr>
          <w:spacing w:val="-8"/>
        </w:rPr>
        <w:t xml:space="preserve">Your </w:t>
      </w:r>
      <w:r>
        <w:t xml:space="preserve">client </w:t>
      </w:r>
      <w:r>
        <w:rPr>
          <w:spacing w:val="-4"/>
        </w:rPr>
        <w:t xml:space="preserve">may </w:t>
      </w:r>
      <w:r>
        <w:rPr>
          <w:spacing w:val="-5"/>
        </w:rPr>
        <w:t xml:space="preserve">have </w:t>
      </w:r>
      <w:r>
        <w:rPr>
          <w:spacing w:val="-4"/>
        </w:rPr>
        <w:t>pets</w:t>
      </w:r>
      <w:r w:rsidR="00DF1538">
        <w:rPr>
          <w:spacing w:val="-4"/>
        </w:rPr>
        <w:t xml:space="preserve"> </w:t>
      </w:r>
      <w:r>
        <w:t xml:space="preserve">(including assistance </w:t>
      </w:r>
      <w:r>
        <w:rPr>
          <w:spacing w:val="-5"/>
        </w:rPr>
        <w:t xml:space="preserve">animals), </w:t>
      </w:r>
      <w:r>
        <w:t xml:space="preserve">and </w:t>
      </w:r>
      <w:r>
        <w:rPr>
          <w:spacing w:val="-4"/>
        </w:rPr>
        <w:t xml:space="preserve">they </w:t>
      </w:r>
      <w:r>
        <w:t xml:space="preserve">are an important part </w:t>
      </w:r>
      <w:r>
        <w:rPr>
          <w:spacing w:val="-4"/>
        </w:rPr>
        <w:t xml:space="preserve">of </w:t>
      </w:r>
      <w:r>
        <w:t xml:space="preserve">their </w:t>
      </w:r>
      <w:r>
        <w:rPr>
          <w:spacing w:val="-4"/>
        </w:rPr>
        <w:t xml:space="preserve">lives. </w:t>
      </w:r>
      <w:r>
        <w:t xml:space="preserve">Some people decide </w:t>
      </w:r>
      <w:r>
        <w:rPr>
          <w:spacing w:val="-4"/>
        </w:rPr>
        <w:t xml:space="preserve">not </w:t>
      </w:r>
      <w:r>
        <w:rPr>
          <w:spacing w:val="-5"/>
        </w:rPr>
        <w:t xml:space="preserve">to </w:t>
      </w:r>
      <w:r>
        <w:rPr>
          <w:spacing w:val="-4"/>
        </w:rPr>
        <w:t xml:space="preserve">leave </w:t>
      </w:r>
      <w:r>
        <w:t xml:space="preserve">because </w:t>
      </w:r>
      <w:r>
        <w:rPr>
          <w:spacing w:val="-4"/>
        </w:rPr>
        <w:t xml:space="preserve">they </w:t>
      </w:r>
      <w:r>
        <w:t xml:space="preserve">do </w:t>
      </w:r>
      <w:r>
        <w:rPr>
          <w:spacing w:val="-4"/>
        </w:rPr>
        <w:t xml:space="preserve">not want </w:t>
      </w:r>
      <w:r>
        <w:rPr>
          <w:spacing w:val="-5"/>
        </w:rPr>
        <w:t xml:space="preserve">to </w:t>
      </w:r>
      <w:r>
        <w:rPr>
          <w:spacing w:val="-4"/>
        </w:rPr>
        <w:t xml:space="preserve">leave </w:t>
      </w:r>
      <w:r>
        <w:t xml:space="preserve">their </w:t>
      </w:r>
      <w:r>
        <w:rPr>
          <w:spacing w:val="-4"/>
        </w:rPr>
        <w:t>pets.</w:t>
      </w:r>
    </w:p>
    <w:p w14:paraId="562599DC" w14:textId="77777777" w:rsidR="00601696" w:rsidRDefault="00601696" w:rsidP="00DF1538">
      <w:pPr>
        <w:pStyle w:val="BodyText"/>
        <w:rPr>
          <w:spacing w:val="-4"/>
        </w:rPr>
      </w:pPr>
      <w:r>
        <w:rPr>
          <w:spacing w:val="-5"/>
        </w:rPr>
        <w:t xml:space="preserve">So, </w:t>
      </w:r>
      <w:r>
        <w:rPr>
          <w:spacing w:val="-4"/>
        </w:rPr>
        <w:t xml:space="preserve">pets </w:t>
      </w:r>
      <w:r>
        <w:t xml:space="preserve">need </w:t>
      </w:r>
      <w:r>
        <w:rPr>
          <w:spacing w:val="-5"/>
        </w:rPr>
        <w:t xml:space="preserve">to </w:t>
      </w:r>
      <w:r>
        <w:t xml:space="preserve">be considered in planning where </w:t>
      </w:r>
      <w:r>
        <w:rPr>
          <w:spacing w:val="-5"/>
        </w:rPr>
        <w:t xml:space="preserve">to go, </w:t>
      </w:r>
      <w:r>
        <w:rPr>
          <w:spacing w:val="-4"/>
        </w:rPr>
        <w:t xml:space="preserve">how </w:t>
      </w:r>
      <w:r>
        <w:rPr>
          <w:spacing w:val="-5"/>
        </w:rPr>
        <w:t xml:space="preserve">to </w:t>
      </w:r>
      <w:r>
        <w:t xml:space="preserve">get </w:t>
      </w:r>
      <w:r>
        <w:rPr>
          <w:spacing w:val="-5"/>
        </w:rPr>
        <w:t xml:space="preserve">there, </w:t>
      </w:r>
      <w:r>
        <w:t xml:space="preserve">what </w:t>
      </w:r>
      <w:r>
        <w:rPr>
          <w:spacing w:val="-5"/>
        </w:rPr>
        <w:t xml:space="preserve">to </w:t>
      </w:r>
      <w:r>
        <w:rPr>
          <w:spacing w:val="-4"/>
        </w:rPr>
        <w:t xml:space="preserve">take </w:t>
      </w:r>
      <w:r>
        <w:t xml:space="preserve">and what </w:t>
      </w:r>
      <w:r>
        <w:rPr>
          <w:spacing w:val="-5"/>
        </w:rPr>
        <w:t xml:space="preserve">to </w:t>
      </w:r>
      <w:r>
        <w:t xml:space="preserve">do with </w:t>
      </w:r>
      <w:r>
        <w:rPr>
          <w:spacing w:val="-4"/>
        </w:rPr>
        <w:t>them.</w:t>
      </w:r>
    </w:p>
    <w:p w14:paraId="7B8C75E5" w14:textId="0714508C" w:rsidR="00601696" w:rsidRDefault="00601696" w:rsidP="00DF1538">
      <w:pPr>
        <w:pStyle w:val="BodyText"/>
        <w:rPr>
          <w:spacing w:val="-7"/>
        </w:rPr>
      </w:pPr>
      <w:r>
        <w:rPr>
          <w:spacing w:val="-9"/>
        </w:rPr>
        <w:t xml:space="preserve">You </w:t>
      </w:r>
      <w:r>
        <w:t xml:space="preserve">can access detailed advice about </w:t>
      </w:r>
      <w:r>
        <w:rPr>
          <w:spacing w:val="-4"/>
        </w:rPr>
        <w:t xml:space="preserve">pets </w:t>
      </w:r>
      <w:r>
        <w:t xml:space="preserve">and bushfires from </w:t>
      </w:r>
      <w:r>
        <w:rPr>
          <w:spacing w:val="-7"/>
        </w:rPr>
        <w:t>CFA</w:t>
      </w:r>
      <w:r w:rsidR="006C494D">
        <w:rPr>
          <w:spacing w:val="-7"/>
        </w:rPr>
        <w:t>’s</w:t>
      </w:r>
      <w:r>
        <w:rPr>
          <w:spacing w:val="-7"/>
        </w:rPr>
        <w:t xml:space="preserve"> </w:t>
      </w:r>
      <w:r>
        <w:rPr>
          <w:spacing w:val="-4"/>
        </w:rPr>
        <w:t xml:space="preserve">website </w:t>
      </w:r>
      <w:hyperlink r:id="rId26" w:history="1">
        <w:r w:rsidR="006C494D" w:rsidRPr="00AD667F">
          <w:rPr>
            <w:rStyle w:val="Hyperlink"/>
            <w:spacing w:val="-7"/>
          </w:rPr>
          <w:t>www.cfa.vic.gov.au/pets</w:t>
        </w:r>
      </w:hyperlink>
      <w:r>
        <w:rPr>
          <w:spacing w:val="-7"/>
        </w:rPr>
        <w:t>.</w:t>
      </w:r>
    </w:p>
    <w:p w14:paraId="16B3B8FF" w14:textId="1C18E810" w:rsidR="00601696" w:rsidRPr="00B7587F" w:rsidRDefault="00DF1538" w:rsidP="00DF1538">
      <w:pPr>
        <w:pStyle w:val="Heading3"/>
        <w:numPr>
          <w:ilvl w:val="0"/>
          <w:numId w:val="11"/>
        </w:numPr>
        <w:rPr>
          <w:rStyle w:val="SubtleEmphasis"/>
        </w:rPr>
      </w:pPr>
      <w:bookmarkStart w:id="25" w:name="_Toc58504708"/>
      <w:r w:rsidRPr="00B7587F">
        <w:rPr>
          <w:rStyle w:val="SubtleEmphasis"/>
        </w:rPr>
        <w:t>Does my client have to leave their house?</w:t>
      </w:r>
      <w:bookmarkEnd w:id="25"/>
    </w:p>
    <w:p w14:paraId="3C61948A" w14:textId="77777777" w:rsidR="00CC17FB" w:rsidRPr="00CC17FB" w:rsidRDefault="00CC17FB" w:rsidP="00CC17FB">
      <w:pPr>
        <w:pStyle w:val="BodyText"/>
      </w:pPr>
      <w:r w:rsidRPr="00CC17FB">
        <w:t>In most circumstances you cannot be forced to leave your home. CFA understands that leaving your home can be a difficult task for some people, however, in terms of fire safety it is your safest option.</w:t>
      </w:r>
    </w:p>
    <w:p w14:paraId="50E0C5E5" w14:textId="2F2729C6" w:rsidR="00CC17FB" w:rsidRDefault="00CC17FB" w:rsidP="00CC17FB">
      <w:pPr>
        <w:pStyle w:val="BodyText"/>
      </w:pPr>
      <w:r w:rsidRPr="00CC17FB">
        <w:t>The only time police can order people to evacuate is during a declared State</w:t>
      </w:r>
      <w:r>
        <w:t xml:space="preserve"> </w:t>
      </w:r>
      <w:r w:rsidRPr="00CC17FB">
        <w:t>of Emergency. You can follow the referral pathway at the end of this guide for further help.</w:t>
      </w:r>
    </w:p>
    <w:tbl>
      <w:tblPr>
        <w:tblStyle w:val="TableGrid"/>
        <w:tblW w:w="0" w:type="auto"/>
        <w:tblLook w:val="04A0" w:firstRow="1" w:lastRow="0" w:firstColumn="1" w:lastColumn="0" w:noHBand="0" w:noVBand="1"/>
      </w:tblPr>
      <w:tblGrid>
        <w:gridCol w:w="9016"/>
      </w:tblGrid>
      <w:tr w:rsidR="00097A8F" w14:paraId="5652DD66" w14:textId="77777777" w:rsidTr="0067437B">
        <w:tc>
          <w:tcPr>
            <w:tcW w:w="9016" w:type="dxa"/>
          </w:tcPr>
          <w:p w14:paraId="24546FD4" w14:textId="4109A134" w:rsidR="00097A8F" w:rsidRPr="006703C4" w:rsidRDefault="00097A8F" w:rsidP="00571EB5">
            <w:pPr>
              <w:rPr>
                <w:rStyle w:val="Emphasis"/>
              </w:rPr>
            </w:pPr>
            <w:r w:rsidRPr="006703C4">
              <w:rPr>
                <w:rStyle w:val="Emphasis"/>
              </w:rPr>
              <w:t>Example of having a plan that includes</w:t>
            </w:r>
            <w:r w:rsidR="00571EB5" w:rsidRPr="006703C4">
              <w:rPr>
                <w:rStyle w:val="Emphasis"/>
              </w:rPr>
              <w:t xml:space="preserve"> pets</w:t>
            </w:r>
          </w:p>
        </w:tc>
      </w:tr>
      <w:tr w:rsidR="0067437B" w14:paraId="15536A1B" w14:textId="77777777" w:rsidTr="0067437B">
        <w:tc>
          <w:tcPr>
            <w:tcW w:w="9016" w:type="dxa"/>
          </w:tcPr>
          <w:p w14:paraId="2B0FCF64" w14:textId="77777777" w:rsidR="0067437B" w:rsidRPr="0067437B" w:rsidRDefault="0067437B" w:rsidP="0067437B">
            <w:pPr>
              <w:pStyle w:val="BodyText"/>
            </w:pPr>
            <w:r w:rsidRPr="0067437B">
              <w:t>Monte has two greyhounds he has rescued, and they are his best friends. Monte does not have his own car because he has a brain injury and epilepsy.</w:t>
            </w:r>
          </w:p>
          <w:p w14:paraId="18940413" w14:textId="77777777" w:rsidR="0067437B" w:rsidRPr="0067437B" w:rsidRDefault="0067437B" w:rsidP="0067437B">
            <w:pPr>
              <w:pStyle w:val="BodyText"/>
            </w:pPr>
            <w:r w:rsidRPr="0067437B">
              <w:t>He does not have any family that live in Victoria. He has decided he could go to a friend’s house in town, but he is worried because they have a cat.</w:t>
            </w:r>
          </w:p>
          <w:p w14:paraId="016D1117" w14:textId="77777777" w:rsidR="0067437B" w:rsidRPr="0067437B" w:rsidRDefault="0067437B" w:rsidP="0067437B">
            <w:pPr>
              <w:pStyle w:val="BodyText"/>
            </w:pPr>
            <w:r w:rsidRPr="0067437B">
              <w:t>Monte does not trust his greyhounds around cats. This is causing Monte to get quite stressed. So, Monte’s support worker, David, calls his friend and they work out that his friend will put the cat in the garage.</w:t>
            </w:r>
          </w:p>
          <w:p w14:paraId="5380F568" w14:textId="0DDB3330" w:rsidR="0067437B" w:rsidRDefault="0067437B" w:rsidP="00CC17FB">
            <w:pPr>
              <w:pStyle w:val="BodyText"/>
            </w:pPr>
            <w:r w:rsidRPr="0067437B">
              <w:t>Now Monte has a plan of where he can go with his two greyhounds. His friend has even offered to pick him up</w:t>
            </w:r>
            <w:r>
              <w:t>.</w:t>
            </w:r>
          </w:p>
        </w:tc>
      </w:tr>
    </w:tbl>
    <w:p w14:paraId="028B7DB1" w14:textId="6E93CF92" w:rsidR="00CC17FB" w:rsidRPr="00B7587F" w:rsidRDefault="00645935" w:rsidP="00645935">
      <w:pPr>
        <w:pStyle w:val="Heading3"/>
        <w:numPr>
          <w:ilvl w:val="0"/>
          <w:numId w:val="11"/>
        </w:numPr>
        <w:rPr>
          <w:rStyle w:val="SubtleEmphasis"/>
        </w:rPr>
      </w:pPr>
      <w:bookmarkStart w:id="26" w:name="_Toc58504709"/>
      <w:r w:rsidRPr="00B7587F">
        <w:rPr>
          <w:rStyle w:val="SubtleEmphasis"/>
        </w:rPr>
        <w:lastRenderedPageBreak/>
        <w:t>What if my client wants to stay and defend?</w:t>
      </w:r>
      <w:bookmarkEnd w:id="26"/>
    </w:p>
    <w:p w14:paraId="4924AC55" w14:textId="77777777" w:rsidR="00CB3D77" w:rsidRPr="00CB3D77" w:rsidRDefault="00CB3D77" w:rsidP="00CB3D77">
      <w:pPr>
        <w:pStyle w:val="BodyText"/>
      </w:pPr>
      <w:r w:rsidRPr="00CB3D77">
        <w:t>Some of your clients may choose to stay and defend their property.</w:t>
      </w:r>
    </w:p>
    <w:p w14:paraId="1EF402B0" w14:textId="77777777" w:rsidR="00CB3D77" w:rsidRPr="00CB3D77" w:rsidRDefault="00CB3D77" w:rsidP="00CB3D77">
      <w:pPr>
        <w:pStyle w:val="BodyText"/>
      </w:pPr>
      <w:r w:rsidRPr="00CB3D77">
        <w:t>The important thing for your client is that they have the right to make this choice and you have no responsibility to help them create a comprehensive survival plan if they choose to stay and defend.</w:t>
      </w:r>
    </w:p>
    <w:p w14:paraId="1217CA32" w14:textId="77777777" w:rsidR="00CB3D77" w:rsidRPr="00CB3D77" w:rsidRDefault="00CB3D77" w:rsidP="00CB3D77">
      <w:pPr>
        <w:pStyle w:val="BodyText"/>
      </w:pPr>
      <w:r w:rsidRPr="00CB3D77">
        <w:t>However, you could remind them that defending a home is extremely hard work and requires firefighting equipment, at least</w:t>
      </w:r>
    </w:p>
    <w:p w14:paraId="35B492BE" w14:textId="636F31A4" w:rsidR="00CB3D77" w:rsidRPr="00CB3D77" w:rsidRDefault="00CB3D77" w:rsidP="00CB3D77">
      <w:pPr>
        <w:pStyle w:val="BodyText"/>
      </w:pPr>
      <w:r w:rsidRPr="00CB3D77">
        <w:t>10,000 litres of water and two physically and emotionally fit people. It may take hours and sometimes days of extreme effort.</w:t>
      </w:r>
    </w:p>
    <w:p w14:paraId="6B6E4DCD" w14:textId="77777777" w:rsidR="00CB3D77" w:rsidRPr="00CB3D77" w:rsidRDefault="00CB3D77" w:rsidP="00CB3D77">
      <w:pPr>
        <w:pStyle w:val="BodyText"/>
      </w:pPr>
      <w:r w:rsidRPr="00CB3D77">
        <w:t>CFA advises that children, older people, and people with special needs or a disability should be well away from the threat. A client that plans to stay and defend should seek additional information and advice from CFA for their bushfire planning.</w:t>
      </w:r>
    </w:p>
    <w:p w14:paraId="378EFD2A" w14:textId="0AF3DFCF" w:rsidR="00CB3D77" w:rsidRPr="00B7587F" w:rsidRDefault="00CB3D77" w:rsidP="00CB3D77">
      <w:pPr>
        <w:pStyle w:val="Heading3"/>
        <w:numPr>
          <w:ilvl w:val="0"/>
          <w:numId w:val="11"/>
        </w:numPr>
        <w:rPr>
          <w:rStyle w:val="SubtleEmphasis"/>
        </w:rPr>
      </w:pPr>
      <w:bookmarkStart w:id="27" w:name="_Toc58504710"/>
      <w:r w:rsidRPr="00B7587F">
        <w:rPr>
          <w:rStyle w:val="SubtleEmphasis"/>
        </w:rPr>
        <w:t>What about property preparation?</w:t>
      </w:r>
      <w:bookmarkEnd w:id="27"/>
    </w:p>
    <w:p w14:paraId="7EB79F08" w14:textId="5AB898B9" w:rsidR="00AA364E" w:rsidRPr="00AA364E" w:rsidRDefault="00AA364E" w:rsidP="00AA364E">
      <w:pPr>
        <w:pStyle w:val="BodyText"/>
      </w:pPr>
      <w:r w:rsidRPr="00AA364E">
        <w:t xml:space="preserve">Your client can find information on the CFA website </w:t>
      </w:r>
      <w:hyperlink r:id="rId27" w:history="1">
        <w:r w:rsidR="006C494D" w:rsidRPr="00AD667F">
          <w:rPr>
            <w:rStyle w:val="Hyperlink"/>
          </w:rPr>
          <w:t>www.cfa.vic.gov.au/prepareproperty</w:t>
        </w:r>
      </w:hyperlink>
      <w:r w:rsidR="006C494D">
        <w:t xml:space="preserve"> </w:t>
      </w:r>
      <w:r w:rsidRPr="00AA364E">
        <w:t>about property preparation.</w:t>
      </w:r>
    </w:p>
    <w:p w14:paraId="655CF475" w14:textId="77777777" w:rsidR="00AA364E" w:rsidRPr="00AA364E" w:rsidRDefault="00AA364E" w:rsidP="00AA364E">
      <w:pPr>
        <w:pStyle w:val="BodyText"/>
      </w:pPr>
      <w:r w:rsidRPr="00AA364E">
        <w:t>There are some simple things all Victorians can do to reduce the risk of fire impacting on their house or other building. These include keeping grass cut short, keeping shrubs away from windows and cutting back overhanging branches.</w:t>
      </w:r>
    </w:p>
    <w:p w14:paraId="3A1B24C4" w14:textId="77777777" w:rsidR="00AA364E" w:rsidRPr="00AA364E" w:rsidRDefault="00AA364E" w:rsidP="00AA364E">
      <w:pPr>
        <w:pStyle w:val="BodyText"/>
      </w:pPr>
      <w:r w:rsidRPr="00AA364E">
        <w:t>If your client has a maintenance person or gardener, you could suggest that your client talks to them about property preparation.</w:t>
      </w:r>
    </w:p>
    <w:p w14:paraId="3E5E3B22" w14:textId="77777777" w:rsidR="00AA364E" w:rsidRPr="00AA364E" w:rsidRDefault="00AA364E" w:rsidP="00AA364E">
      <w:pPr>
        <w:pStyle w:val="BodyText"/>
      </w:pPr>
      <w:r w:rsidRPr="00AA364E">
        <w:t>If your client wants to learn more about how to prepare their property, they can request a CFA Property Advice Visit Service by contacting their local CFA office.</w:t>
      </w:r>
    </w:p>
    <w:p w14:paraId="48DDC411" w14:textId="24253301" w:rsidR="00AA364E" w:rsidRPr="00B7587F" w:rsidRDefault="00AA364E" w:rsidP="00AA364E">
      <w:pPr>
        <w:pStyle w:val="Heading3"/>
        <w:numPr>
          <w:ilvl w:val="0"/>
          <w:numId w:val="11"/>
        </w:numPr>
        <w:rPr>
          <w:rStyle w:val="SubtleEmphasis"/>
        </w:rPr>
      </w:pPr>
      <w:bookmarkStart w:id="28" w:name="_Toc58504711"/>
      <w:r w:rsidRPr="00B7587F">
        <w:rPr>
          <w:rStyle w:val="SubtleEmphasis"/>
        </w:rPr>
        <w:t>Can I help my client</w:t>
      </w:r>
      <w:r w:rsidR="003257A3" w:rsidRPr="00B7587F">
        <w:rPr>
          <w:rStyle w:val="SubtleEmphasis"/>
        </w:rPr>
        <w:t xml:space="preserve"> write their plan?</w:t>
      </w:r>
      <w:bookmarkEnd w:id="28"/>
    </w:p>
    <w:p w14:paraId="40C691C8" w14:textId="72455C58" w:rsidR="002C541A" w:rsidRPr="002C541A" w:rsidRDefault="002C541A" w:rsidP="002C541A">
      <w:pPr>
        <w:pStyle w:val="BodyText"/>
      </w:pPr>
      <w:r w:rsidRPr="002C541A">
        <w:t>Ideally, your client should do the plan themselves as it needs to be tailored to their specific circumstances. If they need support, suggest they seek help first from their family or close friends. You can continue to prompt your client about their plan and the importance of it.</w:t>
      </w:r>
    </w:p>
    <w:p w14:paraId="1CD36B58" w14:textId="543A7A94" w:rsidR="002C541A" w:rsidRPr="002C541A" w:rsidRDefault="002C541A" w:rsidP="002C541A">
      <w:pPr>
        <w:pStyle w:val="BodyText"/>
      </w:pPr>
      <w:r w:rsidRPr="002C541A">
        <w:t>CFA has a Bushfire Survival Plan template available online</w:t>
      </w:r>
      <w:r>
        <w:t xml:space="preserve"> </w:t>
      </w:r>
      <w:hyperlink r:id="rId28" w:history="1">
        <w:r w:rsidR="006C494D" w:rsidRPr="00AD667F">
          <w:rPr>
            <w:rStyle w:val="Hyperlink"/>
          </w:rPr>
          <w:t>www.cfa.vic.gov.au/leaveearly</w:t>
        </w:r>
      </w:hyperlink>
      <w:r w:rsidR="006C494D">
        <w:t xml:space="preserve"> </w:t>
      </w:r>
      <w:r w:rsidRPr="002C541A">
        <w:t>or you can contact your local CFA office for</w:t>
      </w:r>
      <w:r>
        <w:t xml:space="preserve"> </w:t>
      </w:r>
      <w:r w:rsidRPr="002C541A">
        <w:t>additional copies.</w:t>
      </w:r>
    </w:p>
    <w:p w14:paraId="3092FCE2" w14:textId="48750557" w:rsidR="00AD27FA" w:rsidRDefault="00D82B21" w:rsidP="00D82B21">
      <w:pPr>
        <w:pStyle w:val="BodyText"/>
        <w:kinsoku w:val="0"/>
        <w:overflowPunct w:val="0"/>
        <w:spacing w:before="179"/>
        <w:ind w:right="2221"/>
        <w:rPr>
          <w:rStyle w:val="Emphasis"/>
        </w:rPr>
      </w:pPr>
      <w:r w:rsidRPr="00D82B21">
        <w:rPr>
          <w:rStyle w:val="Emphasis"/>
        </w:rPr>
        <w:t>You will find CFA’s contact details at the end of this guide.</w:t>
      </w:r>
    </w:p>
    <w:p w14:paraId="6E3BD49B" w14:textId="0F0A1D67" w:rsidR="00D82B21" w:rsidRPr="00B7587F" w:rsidRDefault="00D82B21" w:rsidP="00D82B21">
      <w:pPr>
        <w:pStyle w:val="Heading3"/>
        <w:numPr>
          <w:ilvl w:val="0"/>
          <w:numId w:val="11"/>
        </w:numPr>
        <w:rPr>
          <w:rStyle w:val="SubtleEmphasis"/>
        </w:rPr>
      </w:pPr>
      <w:bookmarkStart w:id="29" w:name="_Toc58504712"/>
      <w:r w:rsidRPr="00B7587F">
        <w:rPr>
          <w:rStyle w:val="SubtleEmphasis"/>
        </w:rPr>
        <w:lastRenderedPageBreak/>
        <w:t>What if my client has no friends or family who can help them develop their plan, can I help?</w:t>
      </w:r>
      <w:bookmarkEnd w:id="29"/>
    </w:p>
    <w:p w14:paraId="2554ED0F" w14:textId="1BE326E2" w:rsidR="00155973" w:rsidRPr="00155973" w:rsidRDefault="00155973" w:rsidP="00155973">
      <w:pPr>
        <w:pStyle w:val="BodyText"/>
      </w:pPr>
      <w:r w:rsidRPr="00155973">
        <w:t>If your client isn’t able to complete the plan by themselves, and they have no family or friends who can help them, then you can support them to develop their plan.</w:t>
      </w:r>
    </w:p>
    <w:p w14:paraId="5550C1AD" w14:textId="2E6D0D1B" w:rsidR="005D02B0" w:rsidRPr="005D02B0" w:rsidRDefault="005D02B0" w:rsidP="005D02B0">
      <w:pPr>
        <w:pStyle w:val="BodyText"/>
        <w:rPr>
          <w:rStyle w:val="Emphasis"/>
        </w:rPr>
      </w:pPr>
      <w:r w:rsidRPr="005D02B0">
        <w:rPr>
          <w:rStyle w:val="Emphasis"/>
        </w:rPr>
        <w:t>An important note about responsibility. It is really important to remember that you are not responsible for your client’s Bushfire Survival Plan.</w:t>
      </w:r>
    </w:p>
    <w:p w14:paraId="1622F227" w14:textId="77777777" w:rsidR="005D02B0" w:rsidRPr="005D02B0" w:rsidRDefault="005D02B0" w:rsidP="005D02B0">
      <w:pPr>
        <w:pStyle w:val="BodyText"/>
        <w:rPr>
          <w:rStyle w:val="Emphasis"/>
        </w:rPr>
      </w:pPr>
      <w:r w:rsidRPr="005D02B0">
        <w:rPr>
          <w:rStyle w:val="Emphasis"/>
        </w:rPr>
        <w:t>Your client is responsible for their own plan. The majority of people that you provide care to will be able to complete a plan themselves. In most cases all that is needed is some prompting from you.</w:t>
      </w:r>
    </w:p>
    <w:p w14:paraId="1216C4B3" w14:textId="7CE84DCE" w:rsidR="00D82B21" w:rsidRDefault="005D02B0" w:rsidP="005D02B0">
      <w:pPr>
        <w:pStyle w:val="BodyText"/>
        <w:rPr>
          <w:rStyle w:val="Emphasis"/>
        </w:rPr>
      </w:pPr>
      <w:r w:rsidRPr="005D02B0">
        <w:rPr>
          <w:rStyle w:val="Emphasis"/>
        </w:rPr>
        <w:t>We are going to step through how to support your client to develop their plan next.</w:t>
      </w:r>
    </w:p>
    <w:tbl>
      <w:tblPr>
        <w:tblStyle w:val="TableGrid"/>
        <w:tblW w:w="0" w:type="auto"/>
        <w:tblLook w:val="04A0" w:firstRow="1" w:lastRow="0" w:firstColumn="1" w:lastColumn="0" w:noHBand="0" w:noVBand="1"/>
      </w:tblPr>
      <w:tblGrid>
        <w:gridCol w:w="9016"/>
      </w:tblGrid>
      <w:tr w:rsidR="00E8373D" w:rsidRPr="00E8373D" w14:paraId="5C39F8CF" w14:textId="77777777" w:rsidTr="00C622A0">
        <w:tc>
          <w:tcPr>
            <w:tcW w:w="9016" w:type="dxa"/>
          </w:tcPr>
          <w:p w14:paraId="0B627BF4" w14:textId="7188A8A5" w:rsidR="00E8373D" w:rsidRPr="006703C4" w:rsidRDefault="00E8373D" w:rsidP="00E8373D">
            <w:pPr>
              <w:rPr>
                <w:rStyle w:val="Emphasis"/>
              </w:rPr>
            </w:pPr>
            <w:r w:rsidRPr="006703C4">
              <w:rPr>
                <w:rStyle w:val="Emphasis"/>
              </w:rPr>
              <w:t xml:space="preserve">Example of including family into </w:t>
            </w:r>
            <w:r w:rsidR="00865039" w:rsidRPr="006703C4">
              <w:rPr>
                <w:rStyle w:val="Emphasis"/>
              </w:rPr>
              <w:t>a plan</w:t>
            </w:r>
          </w:p>
        </w:tc>
      </w:tr>
      <w:tr w:rsidR="00C622A0" w14:paraId="08CE42AA" w14:textId="77777777" w:rsidTr="00C622A0">
        <w:tc>
          <w:tcPr>
            <w:tcW w:w="9016" w:type="dxa"/>
          </w:tcPr>
          <w:p w14:paraId="6BE02A87" w14:textId="63334B81" w:rsidR="00C622A0" w:rsidRPr="00C622A0" w:rsidRDefault="00C622A0" w:rsidP="00C622A0">
            <w:pPr>
              <w:pStyle w:val="BodyText"/>
            </w:pPr>
            <w:r w:rsidRPr="00C622A0">
              <w:t xml:space="preserve">Rob needs a leave early plan as he has motor neurone disease and can’t </w:t>
            </w:r>
            <w:r>
              <w:t>a</w:t>
            </w:r>
            <w:r w:rsidRPr="00C622A0">
              <w:t>ctively defend his property.</w:t>
            </w:r>
          </w:p>
          <w:p w14:paraId="11CC74C8" w14:textId="77777777" w:rsidR="00C622A0" w:rsidRPr="00C622A0" w:rsidRDefault="00C622A0" w:rsidP="00C622A0">
            <w:pPr>
              <w:pStyle w:val="BodyText"/>
            </w:pPr>
            <w:r w:rsidRPr="00C622A0">
              <w:t>He lives at home with his wife, but she works every day, quite far from home. It takes her over an hour to get to work. Rob’s support worker, Dan, has mentioned the need for a bushfire plan a couple of times but nothing has happened yet and summer is getting closer.</w:t>
            </w:r>
          </w:p>
          <w:p w14:paraId="6BA8DA52" w14:textId="77777777" w:rsidR="00C622A0" w:rsidRPr="00C622A0" w:rsidRDefault="00C622A0" w:rsidP="00C622A0">
            <w:pPr>
              <w:pStyle w:val="BodyText"/>
            </w:pPr>
            <w:r w:rsidRPr="00C622A0">
              <w:t>Dan decides to leave a note on the kitchen table for Rob’s wife.</w:t>
            </w:r>
          </w:p>
          <w:p w14:paraId="75E5B7EF" w14:textId="0DABE10D" w:rsidR="00C622A0" w:rsidRPr="00C622A0" w:rsidRDefault="00C622A0" w:rsidP="005D02B0">
            <w:pPr>
              <w:pStyle w:val="BodyText"/>
            </w:pPr>
            <w:r w:rsidRPr="00C622A0">
              <w:t>When Rob’s wife, Kerrie sees the note it reminds her how important this is and she contacts their friends who live in town to see if they could have Rob come to their place during Code Red, Extreme or Severe days. They have air-conditioning and an accessible bathroom. They are happy to accommodate Rob, so Kerrie writes up the plan and sticks it on the fridge.</w:t>
            </w:r>
          </w:p>
        </w:tc>
      </w:tr>
    </w:tbl>
    <w:p w14:paraId="7F0AA8E7" w14:textId="77777777" w:rsidR="00C622A0" w:rsidRDefault="00C622A0">
      <w:pPr>
        <w:rPr>
          <w:rFonts w:eastAsiaTheme="minorEastAsia" w:cs="Helvetica Neue"/>
          <w:b/>
          <w:iCs/>
          <w:szCs w:val="24"/>
          <w:lang w:val="en-GB" w:eastAsia="en-GB"/>
        </w:rPr>
      </w:pPr>
      <w:r>
        <w:rPr>
          <w:b/>
          <w:iCs/>
        </w:rPr>
        <w:br w:type="page"/>
      </w:r>
    </w:p>
    <w:p w14:paraId="1E2C5568" w14:textId="491DD959" w:rsidR="00C622A0" w:rsidRDefault="00C622A0" w:rsidP="00C622A0">
      <w:pPr>
        <w:pStyle w:val="Heading1"/>
      </w:pPr>
      <w:bookmarkStart w:id="30" w:name="_Toc58504713"/>
      <w:r>
        <w:lastRenderedPageBreak/>
        <w:t>Talking to your client about their Bushfire Survival Plan</w:t>
      </w:r>
      <w:bookmarkEnd w:id="30"/>
    </w:p>
    <w:p w14:paraId="19281668" w14:textId="28D2CEE5" w:rsidR="00260AA3" w:rsidRPr="00B7587F" w:rsidRDefault="00260AA3" w:rsidP="00B7587F">
      <w:pPr>
        <w:pStyle w:val="Subtitle"/>
      </w:pPr>
      <w:r w:rsidRPr="00B7587F">
        <w:t xml:space="preserve">Stages of preparedness </w:t>
      </w:r>
    </w:p>
    <w:p w14:paraId="39F11118" w14:textId="77777777" w:rsidR="009D632B" w:rsidRPr="009D632B" w:rsidRDefault="009D632B" w:rsidP="009D632B">
      <w:pPr>
        <w:pStyle w:val="BodyText"/>
      </w:pPr>
      <w:r w:rsidRPr="009D632B">
        <w:t>If your client doesn’t have a bushfire survival plan and hasn’t considered creating one, think about how you could encourage them. It may depend on what stage of preparedness your client is at. People pass through five general stages when changing their behaviour and this relates to bushfire planning too. These stages are outlined below.</w:t>
      </w:r>
    </w:p>
    <w:p w14:paraId="702995AA" w14:textId="0F2E765F" w:rsidR="009D632B" w:rsidRPr="009D632B" w:rsidRDefault="009D632B" w:rsidP="009D632B">
      <w:pPr>
        <w:pStyle w:val="BodyText"/>
      </w:pPr>
      <w:r w:rsidRPr="009D632B">
        <w:t>If your client is at stage 1 or 2, they may need a few conversations about their risk before you start the bushfire planning template.</w:t>
      </w:r>
    </w:p>
    <w:p w14:paraId="065F93B2" w14:textId="77777777" w:rsidR="009D632B" w:rsidRPr="009D632B" w:rsidRDefault="009D632B" w:rsidP="009D632B">
      <w:pPr>
        <w:pStyle w:val="BodyText"/>
      </w:pPr>
      <w:r w:rsidRPr="009D632B">
        <w:t>If they are at stage 3, you can jump straight into a conversation about a plan for them.</w:t>
      </w:r>
    </w:p>
    <w:p w14:paraId="1BB1CDBC" w14:textId="77777777" w:rsidR="009D632B" w:rsidRPr="009D632B" w:rsidRDefault="009D632B" w:rsidP="009D632B">
      <w:pPr>
        <w:pStyle w:val="BodyText"/>
      </w:pPr>
      <w:r w:rsidRPr="009D632B">
        <w:t>Even if they are at stage 4 or 5, it is always good to ask whether everyone involved is aware of the plan, and when they last updated or tested their plan.</w:t>
      </w:r>
    </w:p>
    <w:p w14:paraId="3605A79D" w14:textId="43038CC0" w:rsidR="006C35A9" w:rsidRDefault="009D632B" w:rsidP="009D632B">
      <w:pPr>
        <w:pStyle w:val="BodyText"/>
      </w:pPr>
      <w:r>
        <w:t>What stage do you think your client is at?</w:t>
      </w:r>
    </w:p>
    <w:tbl>
      <w:tblPr>
        <w:tblStyle w:val="TableGrid"/>
        <w:tblW w:w="9209" w:type="dxa"/>
        <w:tblLayout w:type="fixed"/>
        <w:tblLook w:val="04A0" w:firstRow="1" w:lastRow="0" w:firstColumn="1" w:lastColumn="0" w:noHBand="0" w:noVBand="1"/>
      </w:tblPr>
      <w:tblGrid>
        <w:gridCol w:w="2122"/>
        <w:gridCol w:w="1984"/>
        <w:gridCol w:w="1701"/>
        <w:gridCol w:w="1559"/>
        <w:gridCol w:w="1843"/>
      </w:tblGrid>
      <w:tr w:rsidR="005A6315" w14:paraId="18F88D93" w14:textId="77777777" w:rsidTr="00235309">
        <w:tc>
          <w:tcPr>
            <w:tcW w:w="2122" w:type="dxa"/>
          </w:tcPr>
          <w:p w14:paraId="03A34B40" w14:textId="610DD444" w:rsidR="005A6315" w:rsidRPr="00B7587F" w:rsidRDefault="00235309" w:rsidP="009D632B">
            <w:pPr>
              <w:pStyle w:val="BodyText"/>
              <w:rPr>
                <w:rStyle w:val="SubtleEmphasis"/>
                <w:b/>
                <w:bCs/>
              </w:rPr>
            </w:pPr>
            <w:r w:rsidRPr="00B7587F">
              <w:rPr>
                <w:rStyle w:val="SubtleEmphasis"/>
                <w:b/>
                <w:bCs/>
              </w:rPr>
              <w:t xml:space="preserve">Stage </w:t>
            </w:r>
            <w:r w:rsidR="005A6315" w:rsidRPr="00B7587F">
              <w:rPr>
                <w:rStyle w:val="SubtleEmphasis"/>
                <w:b/>
                <w:bCs/>
              </w:rPr>
              <w:t>1</w:t>
            </w:r>
          </w:p>
        </w:tc>
        <w:tc>
          <w:tcPr>
            <w:tcW w:w="1984" w:type="dxa"/>
          </w:tcPr>
          <w:p w14:paraId="2A8A8C93" w14:textId="3E96C7D3" w:rsidR="005A6315" w:rsidRPr="00B7587F" w:rsidRDefault="00235309" w:rsidP="009D632B">
            <w:pPr>
              <w:pStyle w:val="BodyText"/>
              <w:rPr>
                <w:rStyle w:val="SubtleEmphasis"/>
                <w:b/>
                <w:bCs/>
              </w:rPr>
            </w:pPr>
            <w:r w:rsidRPr="00B7587F">
              <w:rPr>
                <w:rStyle w:val="SubtleEmphasis"/>
                <w:b/>
                <w:bCs/>
              </w:rPr>
              <w:t xml:space="preserve">Stage </w:t>
            </w:r>
            <w:r w:rsidR="005A6315" w:rsidRPr="00B7587F">
              <w:rPr>
                <w:rStyle w:val="SubtleEmphasis"/>
                <w:b/>
                <w:bCs/>
              </w:rPr>
              <w:t>2</w:t>
            </w:r>
          </w:p>
        </w:tc>
        <w:tc>
          <w:tcPr>
            <w:tcW w:w="1701" w:type="dxa"/>
          </w:tcPr>
          <w:p w14:paraId="203FB154" w14:textId="662AB490" w:rsidR="005A6315" w:rsidRPr="00B7587F" w:rsidRDefault="00235309" w:rsidP="009D632B">
            <w:pPr>
              <w:pStyle w:val="BodyText"/>
              <w:rPr>
                <w:rStyle w:val="SubtleEmphasis"/>
                <w:b/>
                <w:bCs/>
              </w:rPr>
            </w:pPr>
            <w:r w:rsidRPr="00B7587F">
              <w:rPr>
                <w:rStyle w:val="SubtleEmphasis"/>
                <w:b/>
                <w:bCs/>
              </w:rPr>
              <w:t xml:space="preserve">Stage </w:t>
            </w:r>
            <w:r w:rsidR="005A6315" w:rsidRPr="00B7587F">
              <w:rPr>
                <w:rStyle w:val="SubtleEmphasis"/>
                <w:b/>
                <w:bCs/>
              </w:rPr>
              <w:t>3</w:t>
            </w:r>
          </w:p>
        </w:tc>
        <w:tc>
          <w:tcPr>
            <w:tcW w:w="1559" w:type="dxa"/>
          </w:tcPr>
          <w:p w14:paraId="4682B9C2" w14:textId="613AE030" w:rsidR="005A6315" w:rsidRPr="00B7587F" w:rsidRDefault="00235309" w:rsidP="009D632B">
            <w:pPr>
              <w:pStyle w:val="BodyText"/>
              <w:rPr>
                <w:rStyle w:val="SubtleEmphasis"/>
                <w:b/>
                <w:bCs/>
              </w:rPr>
            </w:pPr>
            <w:r w:rsidRPr="00B7587F">
              <w:rPr>
                <w:rStyle w:val="SubtleEmphasis"/>
                <w:b/>
                <w:bCs/>
              </w:rPr>
              <w:t xml:space="preserve">Stage </w:t>
            </w:r>
            <w:r w:rsidR="005A6315" w:rsidRPr="00B7587F">
              <w:rPr>
                <w:rStyle w:val="SubtleEmphasis"/>
                <w:b/>
                <w:bCs/>
              </w:rPr>
              <w:t>4</w:t>
            </w:r>
          </w:p>
        </w:tc>
        <w:tc>
          <w:tcPr>
            <w:tcW w:w="1843" w:type="dxa"/>
          </w:tcPr>
          <w:p w14:paraId="201D23F1" w14:textId="62AACC0B" w:rsidR="005A6315" w:rsidRPr="00B7587F" w:rsidRDefault="00235309" w:rsidP="009D632B">
            <w:pPr>
              <w:pStyle w:val="BodyText"/>
              <w:rPr>
                <w:rStyle w:val="SubtleEmphasis"/>
                <w:b/>
                <w:bCs/>
              </w:rPr>
            </w:pPr>
            <w:r w:rsidRPr="00B7587F">
              <w:rPr>
                <w:rStyle w:val="SubtleEmphasis"/>
                <w:b/>
                <w:bCs/>
              </w:rPr>
              <w:t xml:space="preserve">Stage </w:t>
            </w:r>
            <w:r w:rsidR="005A6315" w:rsidRPr="00B7587F">
              <w:rPr>
                <w:rStyle w:val="SubtleEmphasis"/>
                <w:b/>
                <w:bCs/>
              </w:rPr>
              <w:t>5</w:t>
            </w:r>
          </w:p>
        </w:tc>
      </w:tr>
      <w:tr w:rsidR="005A6315" w14:paraId="73EE1BB1" w14:textId="77777777" w:rsidTr="00235309">
        <w:tc>
          <w:tcPr>
            <w:tcW w:w="2122" w:type="dxa"/>
          </w:tcPr>
          <w:p w14:paraId="6DF82147" w14:textId="14EABA56" w:rsidR="005A6315" w:rsidRDefault="005A6315" w:rsidP="00210DC5">
            <w:r>
              <w:t>Haven’t thought about it</w:t>
            </w:r>
          </w:p>
        </w:tc>
        <w:tc>
          <w:tcPr>
            <w:tcW w:w="1984" w:type="dxa"/>
          </w:tcPr>
          <w:p w14:paraId="63218ABD" w14:textId="1F1186F6" w:rsidR="005A6315" w:rsidRDefault="005A6315" w:rsidP="00210DC5">
            <w:r>
              <w:t xml:space="preserve">Thought about it but not yet acted </w:t>
            </w:r>
          </w:p>
        </w:tc>
        <w:tc>
          <w:tcPr>
            <w:tcW w:w="1701" w:type="dxa"/>
          </w:tcPr>
          <w:p w14:paraId="18D46EDF" w14:textId="0DF85E45" w:rsidR="005A6315" w:rsidRDefault="005A6315" w:rsidP="00210DC5">
            <w:r>
              <w:t>Started to get organised</w:t>
            </w:r>
          </w:p>
        </w:tc>
        <w:tc>
          <w:tcPr>
            <w:tcW w:w="1559" w:type="dxa"/>
          </w:tcPr>
          <w:p w14:paraId="28AE1E4E" w14:textId="082A4FA7" w:rsidR="005A6315" w:rsidRDefault="005A6315" w:rsidP="00210DC5">
            <w:r>
              <w:t>Taken action</w:t>
            </w:r>
          </w:p>
        </w:tc>
        <w:tc>
          <w:tcPr>
            <w:tcW w:w="1843" w:type="dxa"/>
          </w:tcPr>
          <w:p w14:paraId="3ACD6024" w14:textId="7882502D" w:rsidR="005A6315" w:rsidRDefault="005A6315" w:rsidP="00210DC5">
            <w:r>
              <w:t>Reviewed actions and told others</w:t>
            </w:r>
          </w:p>
        </w:tc>
      </w:tr>
      <w:tr w:rsidR="005A6315" w14:paraId="1D4772E6" w14:textId="77777777" w:rsidTr="00235309">
        <w:tc>
          <w:tcPr>
            <w:tcW w:w="2122" w:type="dxa"/>
          </w:tcPr>
          <w:p w14:paraId="4B1F8929" w14:textId="672B2199" w:rsidR="005A6315" w:rsidRDefault="005A6315" w:rsidP="00210DC5">
            <w:r>
              <w:t>No understanding of the risk or need for a plan</w:t>
            </w:r>
          </w:p>
        </w:tc>
        <w:tc>
          <w:tcPr>
            <w:tcW w:w="1984" w:type="dxa"/>
          </w:tcPr>
          <w:p w14:paraId="13DDD558" w14:textId="4E93B7F8" w:rsidR="005A6315" w:rsidRDefault="005A6315" w:rsidP="00210DC5">
            <w:r>
              <w:t>Understands the risk but not considered a plan</w:t>
            </w:r>
          </w:p>
        </w:tc>
        <w:tc>
          <w:tcPr>
            <w:tcW w:w="1701" w:type="dxa"/>
          </w:tcPr>
          <w:p w14:paraId="404E5694" w14:textId="76A75713" w:rsidR="005A6315" w:rsidRDefault="005A6315" w:rsidP="00210DC5">
            <w:r>
              <w:t>Understands the risk and has thought about what it means for them</w:t>
            </w:r>
          </w:p>
        </w:tc>
        <w:tc>
          <w:tcPr>
            <w:tcW w:w="1559" w:type="dxa"/>
          </w:tcPr>
          <w:p w14:paraId="185C3BCB" w14:textId="53D63D29" w:rsidR="005A6315" w:rsidRDefault="005A6315" w:rsidP="00210DC5">
            <w:r>
              <w:t>Has created a thorough bushfire plan</w:t>
            </w:r>
          </w:p>
        </w:tc>
        <w:tc>
          <w:tcPr>
            <w:tcW w:w="1843" w:type="dxa"/>
          </w:tcPr>
          <w:p w14:paraId="256E8DED" w14:textId="6F994DBC" w:rsidR="005A6315" w:rsidRDefault="005A6315" w:rsidP="00210DC5">
            <w:r>
              <w:t xml:space="preserve">Has updated their plan and discussed with others </w:t>
            </w:r>
          </w:p>
        </w:tc>
      </w:tr>
    </w:tbl>
    <w:p w14:paraId="54B6BBE9" w14:textId="7005193A" w:rsidR="00210DC5" w:rsidRDefault="0028019F" w:rsidP="0028019F">
      <w:pPr>
        <w:pStyle w:val="BodyText"/>
        <w:rPr>
          <w:sz w:val="18"/>
          <w:szCs w:val="18"/>
        </w:rPr>
      </w:pPr>
      <w:r w:rsidRPr="00B460B8">
        <w:rPr>
          <w:sz w:val="18"/>
          <w:szCs w:val="18"/>
        </w:rPr>
        <w:t>Sourced from Meals on Wheels NSW – ACT! Home Visiting Readiness Discussion Tool which was adapted from the Person-Centred Emergency Preparedness User Guide</w:t>
      </w:r>
      <w:r w:rsidR="001102DC">
        <w:rPr>
          <w:rStyle w:val="FootnoteReference"/>
          <w:sz w:val="18"/>
          <w:szCs w:val="18"/>
        </w:rPr>
        <w:footnoteReference w:id="1"/>
      </w:r>
    </w:p>
    <w:p w14:paraId="1EDBC444" w14:textId="144F79AF" w:rsidR="009A4286" w:rsidRPr="00210DC5" w:rsidRDefault="00210DC5" w:rsidP="00210DC5">
      <w:pPr>
        <w:rPr>
          <w:rFonts w:eastAsiaTheme="minorEastAsia" w:cs="Helvetica Neue"/>
          <w:sz w:val="18"/>
          <w:szCs w:val="18"/>
          <w:lang w:val="en-GB" w:eastAsia="en-GB"/>
        </w:rPr>
      </w:pPr>
      <w:r>
        <w:rPr>
          <w:sz w:val="18"/>
          <w:szCs w:val="18"/>
        </w:rPr>
        <w:br w:type="page"/>
      </w:r>
    </w:p>
    <w:p w14:paraId="1F2D8521" w14:textId="035993FB" w:rsidR="000639BC" w:rsidRDefault="00464B8F" w:rsidP="00465E31">
      <w:pPr>
        <w:pStyle w:val="Subtitle"/>
      </w:pPr>
      <w:r>
        <w:lastRenderedPageBreak/>
        <w:t xml:space="preserve">Person-centred conversations </w:t>
      </w:r>
    </w:p>
    <w:p w14:paraId="3D26C7E5" w14:textId="74F2923B" w:rsidR="000E3461" w:rsidRPr="000E3461" w:rsidRDefault="000E3461" w:rsidP="000E3461">
      <w:pPr>
        <w:pStyle w:val="BodyText"/>
      </w:pPr>
      <w:r w:rsidRPr="000E3461">
        <w:t>Researchers in Australia have shown that an emergency plan will be most useful and applicable if it is developed using a person- centred approach.</w:t>
      </w:r>
      <w:r w:rsidR="00500ADC">
        <w:rPr>
          <w:rStyle w:val="FootnoteReference"/>
        </w:rPr>
        <w:footnoteReference w:id="2"/>
      </w:r>
      <w:r w:rsidRPr="000E3461">
        <w:t xml:space="preserve"> Your clients are used to managing everyday life despite challenging environments.</w:t>
      </w:r>
    </w:p>
    <w:p w14:paraId="13CF78BB" w14:textId="77777777" w:rsidR="000E3461" w:rsidRPr="000E3461" w:rsidRDefault="000E3461" w:rsidP="000E3461">
      <w:pPr>
        <w:pStyle w:val="BodyText"/>
      </w:pPr>
      <w:r w:rsidRPr="000E3461">
        <w:t>In most cases, they will determine how to manage both during an emergency and in preparing for one. Having conversations where your client participates equally are extremely valuable in addressing bushfire survival plans and preparation. This approach can be</w:t>
      </w:r>
    </w:p>
    <w:p w14:paraId="19575DED" w14:textId="77777777" w:rsidR="000E3461" w:rsidRPr="000E3461" w:rsidRDefault="000E3461" w:rsidP="000E3461">
      <w:pPr>
        <w:pStyle w:val="BodyText"/>
      </w:pPr>
      <w:r w:rsidRPr="000E3461">
        <w:t>very useful for clients in the early stages of preparedness.</w:t>
      </w:r>
    </w:p>
    <w:p w14:paraId="1E8EA5D4" w14:textId="6C5C6A34" w:rsidR="00464B8F" w:rsidRDefault="000E3461" w:rsidP="00465E31">
      <w:pPr>
        <w:pStyle w:val="Subtitle"/>
      </w:pPr>
      <w:r>
        <w:t xml:space="preserve">Capability Wheel </w:t>
      </w:r>
    </w:p>
    <w:p w14:paraId="6DF652C6" w14:textId="79EB5FD6" w:rsidR="00AD35DC" w:rsidRPr="00AD35DC" w:rsidRDefault="00AD35DC" w:rsidP="00AD35DC">
      <w:pPr>
        <w:pStyle w:val="BodyText"/>
      </w:pPr>
      <w:r w:rsidRPr="00AD35DC">
        <w:t>The Person-Centred Emergency Preparedness (PCEP) Framework or ‘Capability Wheel’</w:t>
      </w:r>
      <w:r w:rsidR="00ED5957">
        <w:rPr>
          <w:rStyle w:val="FootnoteReference"/>
        </w:rPr>
        <w:footnoteReference w:id="3"/>
      </w:r>
      <w:r w:rsidR="00DA1144">
        <w:t xml:space="preserve"> c</w:t>
      </w:r>
      <w:r w:rsidRPr="00AD35DC">
        <w:t>an help you to have planning conversations with your clients. It helps tailor planning to  their unique support needs. The Capability Wheel is a picture of eight areas to consider in emergency and bushfire planning. It will help your clients explore first what they are capable of and how they manage their support needs every day. Areas of the Capability Wheel that require support from others can become priority areas for planning how they will manage those needs in a bushfire.</w:t>
      </w:r>
    </w:p>
    <w:p w14:paraId="1410694D" w14:textId="77777777" w:rsidR="0096216D" w:rsidRDefault="00DA1144" w:rsidP="00210DC5">
      <w:pPr>
        <w:pStyle w:val="BodyText"/>
      </w:pPr>
      <w:r>
        <w:rPr>
          <w:noProof/>
        </w:rPr>
        <w:drawing>
          <wp:inline distT="0" distB="0" distL="0" distR="0" wp14:anchorId="442993C5" wp14:editId="64E31D4C">
            <wp:extent cx="4340180" cy="2440441"/>
            <wp:effectExtent l="0" t="0" r="3810" b="0"/>
            <wp:docPr id="3" name="Picture 3" descr="Visual of the 'Capability Wheel'. At the centre of the visual are the words 'what I do, where I do it and who I do it with'. Surrounding these words on the perimeter are images that visualise social connectedness, transportation, assistive technology, management of health, personal support, communication, assistance animals and living situ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 PCEP image.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85313" cy="2465819"/>
                    </a:xfrm>
                    <a:prstGeom prst="rect">
                      <a:avLst/>
                    </a:prstGeom>
                  </pic:spPr>
                </pic:pic>
              </a:graphicData>
            </a:graphic>
          </wp:inline>
        </w:drawing>
      </w:r>
    </w:p>
    <w:p w14:paraId="2638CEF9" w14:textId="4617A48C" w:rsidR="00DA1144" w:rsidRDefault="00AD35DC" w:rsidP="00210DC5">
      <w:pPr>
        <w:pStyle w:val="BodyText"/>
      </w:pPr>
      <w:r w:rsidRPr="00AD35DC">
        <w:t>You can use the Capability Wheel to guide person-centred conversations with your client about their emergency planning. This will help bridge any gaps in your client’s preparedness.</w:t>
      </w:r>
    </w:p>
    <w:p w14:paraId="60593C55" w14:textId="066EA0FB" w:rsidR="000E3461" w:rsidRDefault="001A4413" w:rsidP="00465E31">
      <w:pPr>
        <w:pStyle w:val="Subtitle"/>
      </w:pPr>
      <w:r>
        <w:lastRenderedPageBreak/>
        <w:t>Bushfire Survival Plan template</w:t>
      </w:r>
    </w:p>
    <w:p w14:paraId="0C9E962F" w14:textId="77777777" w:rsidR="00A759BE" w:rsidRPr="0012767A" w:rsidRDefault="00A759BE" w:rsidP="0012767A">
      <w:pPr>
        <w:pStyle w:val="BodyText"/>
      </w:pPr>
      <w:r w:rsidRPr="0012767A">
        <w:t>CFA has put together a bushfire planning template for your clients. Ideally, they fill this out themselves or with a family member or person of trust. In some cases, your client will not have anyone to help them create a suitable plan.</w:t>
      </w:r>
    </w:p>
    <w:p w14:paraId="4F613AFE" w14:textId="4CEF9385" w:rsidR="0012767A" w:rsidRDefault="00A759BE" w:rsidP="00974CF1">
      <w:pPr>
        <w:pStyle w:val="BodyText"/>
      </w:pPr>
      <w:r w:rsidRPr="0012767A">
        <w:t>They may need some extra support from you or someone from your organisation.</w:t>
      </w:r>
      <w:r w:rsidR="00974CF1">
        <w:t xml:space="preserve"> T</w:t>
      </w:r>
      <w:r w:rsidR="0012767A">
        <w:t xml:space="preserve">he Bushfire Survival Plan template can be used to support your client with a person-centred conversation </w:t>
      </w:r>
      <w:r w:rsidR="00B14598">
        <w:t xml:space="preserve">to </w:t>
      </w:r>
      <w:r w:rsidR="0012767A">
        <w:t>decide:</w:t>
      </w:r>
    </w:p>
    <w:p w14:paraId="281C2E94" w14:textId="74C80FB0" w:rsidR="00B14598" w:rsidRPr="00B7587F" w:rsidRDefault="00B14598" w:rsidP="00B14598">
      <w:pPr>
        <w:pStyle w:val="Heading4"/>
        <w:rPr>
          <w:rStyle w:val="SubtleEmphasis"/>
        </w:rPr>
      </w:pPr>
      <w:r w:rsidRPr="00B7587F">
        <w:rPr>
          <w:rStyle w:val="SubtleEmphasis"/>
        </w:rPr>
        <w:t>When will they leave?</w:t>
      </w:r>
    </w:p>
    <w:p w14:paraId="3A0ECEF2" w14:textId="0DA33141" w:rsidR="00B14598" w:rsidRPr="00B14598" w:rsidRDefault="00D415FA" w:rsidP="00A9741C">
      <w:pPr>
        <w:pStyle w:val="BodyText"/>
        <w:spacing w:before="0" w:after="0"/>
      </w:pPr>
      <w:r>
        <w:t xml:space="preserve">Your client needs to </w:t>
      </w:r>
      <w:r w:rsidR="004E6055">
        <w:t>decide</w:t>
      </w:r>
      <w:r>
        <w:t xml:space="preserve"> what their trigger is to leave: Severe, Extreme, Code Red Fire Danger rating? Do they leave the night before or early in morning?</w:t>
      </w:r>
    </w:p>
    <w:p w14:paraId="75B65511" w14:textId="48A555C4" w:rsidR="00B14598" w:rsidRPr="00B7587F" w:rsidRDefault="00B14598" w:rsidP="00A9741C">
      <w:pPr>
        <w:pStyle w:val="Heading4"/>
        <w:spacing w:before="0"/>
        <w:rPr>
          <w:rStyle w:val="SubtleEmphasis"/>
        </w:rPr>
      </w:pPr>
      <w:r w:rsidRPr="00B7587F">
        <w:rPr>
          <w:rStyle w:val="SubtleEmphasis"/>
        </w:rPr>
        <w:t>Where will they go?</w:t>
      </w:r>
    </w:p>
    <w:p w14:paraId="09D8212A" w14:textId="01A64892" w:rsidR="004E6055" w:rsidRDefault="004E6055" w:rsidP="00A9741C">
      <w:pPr>
        <w:pStyle w:val="BodyText"/>
        <w:spacing w:before="0" w:after="0"/>
      </w:pPr>
      <w:r>
        <w:t xml:space="preserve">Your client needs to consider where they could stay overnight or just for the day. </w:t>
      </w:r>
    </w:p>
    <w:p w14:paraId="633AC042" w14:textId="0D70974F" w:rsidR="004E6055" w:rsidRPr="00B7587F" w:rsidRDefault="004E6055" w:rsidP="004E6055">
      <w:pPr>
        <w:pStyle w:val="Heading4"/>
        <w:rPr>
          <w:rStyle w:val="SubtleEmphasis"/>
        </w:rPr>
      </w:pPr>
      <w:r w:rsidRPr="00B7587F">
        <w:rPr>
          <w:rStyle w:val="SubtleEmphasis"/>
        </w:rPr>
        <w:t>How will they get there?</w:t>
      </w:r>
    </w:p>
    <w:p w14:paraId="33696A59" w14:textId="7CACF37D" w:rsidR="004E6055" w:rsidRPr="004E6055" w:rsidRDefault="004E6055" w:rsidP="00714833">
      <w:pPr>
        <w:pStyle w:val="BodyText"/>
        <w:spacing w:before="0" w:after="0"/>
      </w:pPr>
      <w:r w:rsidRPr="00416D04">
        <w:t>Your client needs to make sure they have planned their transport and have a back-up plan.</w:t>
      </w:r>
      <w:r w:rsidR="00416D04" w:rsidRPr="00416D04">
        <w:t xml:space="preserve"> If it relies on public transport, do they have a timetable and is the service operating? If it is reliant on others, do they have the phone numbers written down? If they need to take a pet, can they travel this way?</w:t>
      </w:r>
    </w:p>
    <w:p w14:paraId="57762219" w14:textId="6895C72C" w:rsidR="004E6055" w:rsidRPr="00B7587F" w:rsidRDefault="004E6055" w:rsidP="004E6055">
      <w:pPr>
        <w:pStyle w:val="Heading4"/>
        <w:rPr>
          <w:rStyle w:val="SubtleEmphasis"/>
        </w:rPr>
      </w:pPr>
      <w:r w:rsidRPr="00B7587F">
        <w:rPr>
          <w:rStyle w:val="SubtleEmphasis"/>
        </w:rPr>
        <w:t>What will they need to take?</w:t>
      </w:r>
    </w:p>
    <w:p w14:paraId="5506CA76" w14:textId="07A23821" w:rsidR="00D7084F" w:rsidRPr="00D7084F" w:rsidRDefault="00D7084F" w:rsidP="00714833">
      <w:pPr>
        <w:pStyle w:val="BodyText"/>
        <w:spacing w:before="0" w:after="0"/>
      </w:pPr>
      <w:r w:rsidRPr="00D7084F">
        <w:t>Your client must prepare an emergency kit ahead of the summer in case they need to leave in a hurry. Anything that is essential to your client’s life for 24-48 hours needs to be included.</w:t>
      </w:r>
    </w:p>
    <w:p w14:paraId="6AD73A50" w14:textId="7310F585" w:rsidR="00B14598" w:rsidRPr="00B7587F" w:rsidRDefault="00B14598" w:rsidP="00B14598">
      <w:pPr>
        <w:pStyle w:val="Heading4"/>
        <w:rPr>
          <w:rStyle w:val="SubtleEmphasis"/>
        </w:rPr>
      </w:pPr>
      <w:r w:rsidRPr="00B7587F">
        <w:rPr>
          <w:rStyle w:val="SubtleEmphasis"/>
        </w:rPr>
        <w:t>Who are their support people?</w:t>
      </w:r>
    </w:p>
    <w:p w14:paraId="6CA7D7D7" w14:textId="48E3450C" w:rsidR="00905645" w:rsidRPr="00905645" w:rsidRDefault="00905645" w:rsidP="00714833">
      <w:pPr>
        <w:pStyle w:val="BodyText"/>
        <w:spacing w:before="0" w:after="0"/>
      </w:pPr>
      <w:r>
        <w:t xml:space="preserve">Is </w:t>
      </w:r>
      <w:r>
        <w:rPr>
          <w:spacing w:val="-4"/>
        </w:rPr>
        <w:t xml:space="preserve">there anyone </w:t>
      </w:r>
      <w:r>
        <w:t xml:space="preserve">who needs </w:t>
      </w:r>
      <w:r>
        <w:rPr>
          <w:spacing w:val="-5"/>
        </w:rPr>
        <w:t xml:space="preserve">to have </w:t>
      </w:r>
      <w:r>
        <w:t xml:space="preserve">a </w:t>
      </w:r>
      <w:r>
        <w:rPr>
          <w:spacing w:val="-4"/>
        </w:rPr>
        <w:t xml:space="preserve">copy of </w:t>
      </w:r>
      <w:r>
        <w:t xml:space="preserve">the </w:t>
      </w:r>
      <w:r>
        <w:rPr>
          <w:spacing w:val="-5"/>
        </w:rPr>
        <w:t xml:space="preserve">plan? </w:t>
      </w:r>
      <w:r>
        <w:t xml:space="preserve">Are </w:t>
      </w:r>
      <w:r>
        <w:rPr>
          <w:spacing w:val="-4"/>
        </w:rPr>
        <w:t xml:space="preserve">they </w:t>
      </w:r>
      <w:r>
        <w:t xml:space="preserve">relying on someone for transport or </w:t>
      </w:r>
      <w:r>
        <w:rPr>
          <w:spacing w:val="-4"/>
        </w:rPr>
        <w:t xml:space="preserve">accommodation? </w:t>
      </w:r>
      <w:r>
        <w:t xml:space="preserve">Does </w:t>
      </w:r>
      <w:r>
        <w:rPr>
          <w:spacing w:val="-4"/>
        </w:rPr>
        <w:t xml:space="preserve">your </w:t>
      </w:r>
      <w:r>
        <w:t xml:space="preserve">client </w:t>
      </w:r>
      <w:r>
        <w:rPr>
          <w:spacing w:val="-5"/>
        </w:rPr>
        <w:t xml:space="preserve">have </w:t>
      </w:r>
      <w:r>
        <w:t xml:space="preserve">a case manager who needs </w:t>
      </w:r>
      <w:r>
        <w:rPr>
          <w:spacing w:val="-5"/>
        </w:rPr>
        <w:t xml:space="preserve">to </w:t>
      </w:r>
      <w:r>
        <w:t xml:space="preserve">know </w:t>
      </w:r>
      <w:r>
        <w:rPr>
          <w:spacing w:val="-6"/>
        </w:rPr>
        <w:t xml:space="preserve">they’re </w:t>
      </w:r>
      <w:r>
        <w:rPr>
          <w:spacing w:val="-4"/>
        </w:rPr>
        <w:t xml:space="preserve">leaving, </w:t>
      </w:r>
      <w:r>
        <w:t xml:space="preserve">or an agency </w:t>
      </w:r>
      <w:r>
        <w:rPr>
          <w:spacing w:val="-5"/>
        </w:rPr>
        <w:t>to</w:t>
      </w:r>
      <w:r>
        <w:rPr>
          <w:spacing w:val="-13"/>
        </w:rPr>
        <w:t xml:space="preserve"> </w:t>
      </w:r>
      <w:r>
        <w:rPr>
          <w:spacing w:val="-4"/>
        </w:rPr>
        <w:t>call?</w:t>
      </w:r>
    </w:p>
    <w:p w14:paraId="6D4CEE89" w14:textId="47F09D1C" w:rsidR="00B14598" w:rsidRPr="00B7587F" w:rsidRDefault="00B14598" w:rsidP="00B14598">
      <w:pPr>
        <w:pStyle w:val="Heading4"/>
        <w:rPr>
          <w:rStyle w:val="SubtleEmphasis"/>
        </w:rPr>
      </w:pPr>
      <w:r w:rsidRPr="00B7587F">
        <w:rPr>
          <w:rStyle w:val="SubtleEmphasis"/>
        </w:rPr>
        <w:t>When will they return?</w:t>
      </w:r>
    </w:p>
    <w:p w14:paraId="13D0E155" w14:textId="0D9791BC" w:rsidR="0012767A" w:rsidRDefault="00447F08" w:rsidP="00974CF1">
      <w:pPr>
        <w:pStyle w:val="BodyText"/>
        <w:spacing w:before="0"/>
        <w:rPr>
          <w:spacing w:val="-5"/>
        </w:rPr>
      </w:pPr>
      <w:r w:rsidRPr="00447F08">
        <w:t>Every plan to leave must include a plan to come home. How will your client know it’s safe to come home? How will they get home</w:t>
      </w:r>
      <w:r>
        <w:rPr>
          <w:spacing w:val="-5"/>
        </w:rPr>
        <w:t>?</w:t>
      </w:r>
    </w:p>
    <w:p w14:paraId="1DF9999B" w14:textId="244BA71D" w:rsidR="00D70497" w:rsidRPr="00D70497" w:rsidRDefault="00D70497" w:rsidP="00D70497">
      <w:pPr>
        <w:pStyle w:val="BodyText"/>
      </w:pPr>
      <w:r w:rsidRPr="00D70497">
        <w:t xml:space="preserve">If your client would like to consider all emergencies in their planning, a PCEP Workbook is available on the website </w:t>
      </w:r>
      <w:hyperlink r:id="rId30" w:history="1">
        <w:r w:rsidR="006C494D" w:rsidRPr="00AD667F">
          <w:rPr>
            <w:rStyle w:val="Hyperlink"/>
          </w:rPr>
          <w:t>www.collaborating4inclusion.org/pcep</w:t>
        </w:r>
      </w:hyperlink>
      <w:r w:rsidR="00445A0C">
        <w:t xml:space="preserve"> </w:t>
      </w:r>
      <w:r w:rsidRPr="00D70497">
        <w:t>It is a companion resource to the PCEP Toolkit that helps individuals self-assess their support needs and develop and document their personal emergency preparedness plan.</w:t>
      </w:r>
    </w:p>
    <w:p w14:paraId="5FB6D75F" w14:textId="77777777" w:rsidR="000600B2" w:rsidRDefault="00D70497" w:rsidP="00465E31">
      <w:pPr>
        <w:pStyle w:val="Subtitle"/>
      </w:pPr>
      <w:r>
        <w:t>Conversations and time</w:t>
      </w:r>
    </w:p>
    <w:p w14:paraId="00279CD4" w14:textId="396B1A23" w:rsidR="001C471F" w:rsidRDefault="000600B2" w:rsidP="000600B2">
      <w:pPr>
        <w:pStyle w:val="BodyText"/>
      </w:pPr>
      <w:r w:rsidRPr="000600B2">
        <w:t>Conversations about bushfire planning don’t need to happen all at once. It is ok to have a conversation over a few weeks. And in many cases the conversations are what help create a meaningful bushfire plan in the end.</w:t>
      </w:r>
    </w:p>
    <w:p w14:paraId="4F9F9D87" w14:textId="2BA391C2" w:rsidR="00B05FCE" w:rsidRPr="001C471F" w:rsidRDefault="001C471F" w:rsidP="001C471F">
      <w:pPr>
        <w:rPr>
          <w:rFonts w:eastAsiaTheme="minorEastAsia" w:cs="Helvetica Neue"/>
          <w:szCs w:val="24"/>
          <w:lang w:val="en-GB" w:eastAsia="en-GB"/>
        </w:rPr>
      </w:pPr>
      <w:r>
        <w:br w:type="page"/>
      </w:r>
    </w:p>
    <w:p w14:paraId="482F9B78" w14:textId="77777777" w:rsidR="005E58D3" w:rsidRDefault="005E58D3" w:rsidP="005E58D3">
      <w:pPr>
        <w:pStyle w:val="Heading1"/>
      </w:pPr>
      <w:bookmarkStart w:id="31" w:name="_Toc58504714"/>
      <w:r>
        <w:lastRenderedPageBreak/>
        <w:t>Clients who choose not to leave</w:t>
      </w:r>
      <w:bookmarkEnd w:id="31"/>
    </w:p>
    <w:p w14:paraId="0D124A1E" w14:textId="77777777" w:rsidR="0053369B" w:rsidRDefault="005E58D3" w:rsidP="00465E31">
      <w:pPr>
        <w:pStyle w:val="Subtitle"/>
      </w:pPr>
      <w:r>
        <w:t>Some of your clients may choose to stay and defend their property or some may simply not want to leave.</w:t>
      </w:r>
    </w:p>
    <w:p w14:paraId="41C62BAC" w14:textId="77777777" w:rsidR="00DA5836" w:rsidRDefault="00DA5836" w:rsidP="00DA5836">
      <w:pPr>
        <w:pStyle w:val="BodyText"/>
      </w:pPr>
      <w:r>
        <w:t>The important thing for you to know is that they have a right to make this choice and you have no responsibility to help them create a comprehensive survival plan if they choose to stay and defend.</w:t>
      </w:r>
    </w:p>
    <w:p w14:paraId="7D09993A" w14:textId="77777777" w:rsidR="002D672A" w:rsidRDefault="00DA5836" w:rsidP="00DA5836">
      <w:pPr>
        <w:pStyle w:val="BodyText"/>
      </w:pPr>
      <w:r>
        <w:t>CFA advises that children, older people and people with specials needs or a disabil</w:t>
      </w:r>
      <w:r w:rsidR="002D672A">
        <w:t>ity should be well away from the threat.</w:t>
      </w:r>
    </w:p>
    <w:p w14:paraId="0ABE8EA6" w14:textId="717C82E7" w:rsidR="00D70497" w:rsidRDefault="002D672A" w:rsidP="00DA5836">
      <w:pPr>
        <w:pStyle w:val="BodyText"/>
      </w:pPr>
      <w:r>
        <w:t>For more information on the requirements to defend a home, see page 1</w:t>
      </w:r>
      <w:r w:rsidR="00210C57">
        <w:t>9</w:t>
      </w:r>
      <w:r>
        <w:t xml:space="preserve"> of this resource.</w:t>
      </w:r>
    </w:p>
    <w:p w14:paraId="59DA276C" w14:textId="77777777" w:rsidR="00C27238" w:rsidRPr="00C27238" w:rsidRDefault="00C27238" w:rsidP="00C27238">
      <w:pPr>
        <w:pStyle w:val="BodyText"/>
      </w:pPr>
      <w:r w:rsidRPr="00C27238">
        <w:t>It can feel challenging when you have a client who does not want to leave their home.</w:t>
      </w:r>
    </w:p>
    <w:p w14:paraId="21274F80" w14:textId="77777777" w:rsidR="00C27238" w:rsidRPr="00C27238" w:rsidRDefault="00C27238" w:rsidP="00C27238">
      <w:pPr>
        <w:pStyle w:val="BodyText"/>
      </w:pPr>
      <w:r w:rsidRPr="00C27238">
        <w:t>All you can do is provide them with suggestions. If you have permission you can follow up with their family about their situation. It is possible that the family is already aware and has a plan in place.</w:t>
      </w:r>
    </w:p>
    <w:p w14:paraId="7111FB14" w14:textId="151A9559" w:rsidR="00C27238" w:rsidRDefault="00C27238" w:rsidP="00C27238">
      <w:pPr>
        <w:pStyle w:val="BodyText"/>
      </w:pPr>
      <w:r w:rsidRPr="00C27238">
        <w:t>If not you can ask if they have thought about what they would do</w:t>
      </w:r>
      <w:r>
        <w:t>.</w:t>
      </w:r>
    </w:p>
    <w:p w14:paraId="28AB6390" w14:textId="77777777" w:rsidR="00B42354" w:rsidRPr="00B42354" w:rsidRDefault="00B42354" w:rsidP="00B42354">
      <w:pPr>
        <w:pStyle w:val="BodyText"/>
        <w:rPr>
          <w:rStyle w:val="Emphasis"/>
        </w:rPr>
      </w:pPr>
      <w:r w:rsidRPr="00B42354">
        <w:rPr>
          <w:rStyle w:val="Emphasis"/>
        </w:rPr>
        <w:t>Refer to your own organisation’s policies and procedures on working in high fire risk areas during summer.</w:t>
      </w:r>
    </w:p>
    <w:p w14:paraId="469756C5" w14:textId="2B59EAE0" w:rsidR="001C471F" w:rsidRDefault="00B42354" w:rsidP="00B42354">
      <w:pPr>
        <w:pStyle w:val="BodyText"/>
        <w:rPr>
          <w:rStyle w:val="Emphasis"/>
        </w:rPr>
      </w:pPr>
      <w:r w:rsidRPr="00B42354">
        <w:rPr>
          <w:rStyle w:val="Emphasis"/>
        </w:rPr>
        <w:t>While you have a duty of care to your client, you also need to manage your own safety during the summer. It will be unsafe to visit some locations on Code Red, Extreme and Severe days</w:t>
      </w:r>
      <w:r>
        <w:rPr>
          <w:rStyle w:val="Emphasis"/>
        </w:rPr>
        <w:t>.</w:t>
      </w:r>
    </w:p>
    <w:p w14:paraId="2F9612BF" w14:textId="462BDC20" w:rsidR="00B42354" w:rsidRPr="001C471F" w:rsidRDefault="001C471F" w:rsidP="001C471F">
      <w:pPr>
        <w:rPr>
          <w:rStyle w:val="Emphasis"/>
          <w:rFonts w:eastAsiaTheme="minorEastAsia" w:cs="Helvetica Neue"/>
          <w:szCs w:val="24"/>
          <w:lang w:val="en-GB" w:eastAsia="en-GB"/>
        </w:rPr>
      </w:pPr>
      <w:r>
        <w:rPr>
          <w:rStyle w:val="Emphasis"/>
        </w:rPr>
        <w:br w:type="page"/>
      </w:r>
    </w:p>
    <w:p w14:paraId="0762EE43" w14:textId="54722C42" w:rsidR="00B42354" w:rsidRDefault="0076480F" w:rsidP="0076480F">
      <w:pPr>
        <w:pStyle w:val="Heading1"/>
        <w:rPr>
          <w:rStyle w:val="Emphasis"/>
          <w:b w:val="0"/>
          <w:iCs w:val="0"/>
          <w:sz w:val="56"/>
        </w:rPr>
      </w:pPr>
      <w:bookmarkStart w:id="32" w:name="_Toc58504715"/>
      <w:r w:rsidRPr="0076480F">
        <w:rPr>
          <w:rStyle w:val="Emphasis"/>
          <w:b w:val="0"/>
          <w:iCs w:val="0"/>
          <w:sz w:val="56"/>
        </w:rPr>
        <w:lastRenderedPageBreak/>
        <w:t>Making</w:t>
      </w:r>
      <w:r>
        <w:rPr>
          <w:rStyle w:val="Emphasis"/>
          <w:b w:val="0"/>
          <w:iCs w:val="0"/>
          <w:sz w:val="56"/>
        </w:rPr>
        <w:t xml:space="preserve"> this all work</w:t>
      </w:r>
      <w:bookmarkEnd w:id="32"/>
    </w:p>
    <w:p w14:paraId="01B28377" w14:textId="77777777" w:rsidR="005723CD" w:rsidRDefault="005723CD" w:rsidP="00465E31">
      <w:pPr>
        <w:pStyle w:val="Subtitle"/>
        <w:rPr>
          <w:spacing w:val="-7"/>
        </w:rPr>
      </w:pPr>
      <w:r>
        <w:rPr>
          <w:spacing w:val="-13"/>
        </w:rPr>
        <w:t xml:space="preserve">Your </w:t>
      </w:r>
      <w:r>
        <w:rPr>
          <w:spacing w:val="-6"/>
        </w:rPr>
        <w:t xml:space="preserve">organisation will </w:t>
      </w:r>
      <w:r>
        <w:rPr>
          <w:spacing w:val="-7"/>
        </w:rPr>
        <w:t xml:space="preserve">likely </w:t>
      </w:r>
      <w:r>
        <w:rPr>
          <w:spacing w:val="-9"/>
        </w:rPr>
        <w:t xml:space="preserve">have </w:t>
      </w:r>
      <w:r>
        <w:t xml:space="preserve">policies </w:t>
      </w:r>
      <w:r>
        <w:rPr>
          <w:spacing w:val="-4"/>
        </w:rPr>
        <w:t xml:space="preserve">and </w:t>
      </w:r>
      <w:r>
        <w:t xml:space="preserve">procedures about supporting </w:t>
      </w:r>
      <w:r>
        <w:rPr>
          <w:spacing w:val="-6"/>
        </w:rPr>
        <w:t xml:space="preserve">clients </w:t>
      </w:r>
      <w:r>
        <w:rPr>
          <w:spacing w:val="-4"/>
        </w:rPr>
        <w:t xml:space="preserve">and </w:t>
      </w:r>
      <w:r>
        <w:rPr>
          <w:spacing w:val="-6"/>
        </w:rPr>
        <w:t xml:space="preserve">helping </w:t>
      </w:r>
      <w:r>
        <w:t xml:space="preserve">them </w:t>
      </w:r>
      <w:r>
        <w:rPr>
          <w:spacing w:val="-6"/>
        </w:rPr>
        <w:t xml:space="preserve">with </w:t>
      </w:r>
      <w:r>
        <w:t xml:space="preserve">their Bushfire Survival </w:t>
      </w:r>
      <w:r>
        <w:rPr>
          <w:spacing w:val="-7"/>
        </w:rPr>
        <w:t>Plan.</w:t>
      </w:r>
    </w:p>
    <w:p w14:paraId="386A24BA" w14:textId="77777777" w:rsidR="005723CD" w:rsidRPr="005723CD" w:rsidRDefault="005723CD" w:rsidP="00465E31">
      <w:pPr>
        <w:pStyle w:val="Subtitle"/>
      </w:pPr>
      <w:r w:rsidRPr="005723CD">
        <w:t>You should follow those procedures where they exist.</w:t>
      </w:r>
    </w:p>
    <w:p w14:paraId="0C818D90" w14:textId="77777777" w:rsidR="008F17DF" w:rsidRPr="008F17DF" w:rsidRDefault="008F17DF" w:rsidP="008F17DF">
      <w:pPr>
        <w:pStyle w:val="BodyText"/>
      </w:pPr>
      <w:r w:rsidRPr="008F17DF">
        <w:t>It is worth considering these simple steps to help improve the fire safety with your client:</w:t>
      </w:r>
    </w:p>
    <w:tbl>
      <w:tblPr>
        <w:tblStyle w:val="TableGrid"/>
        <w:tblW w:w="0" w:type="auto"/>
        <w:tblLook w:val="04A0" w:firstRow="1" w:lastRow="0" w:firstColumn="1" w:lastColumn="0" w:noHBand="0" w:noVBand="1"/>
      </w:tblPr>
      <w:tblGrid>
        <w:gridCol w:w="2122"/>
        <w:gridCol w:w="6894"/>
      </w:tblGrid>
      <w:tr w:rsidR="008F17DF" w14:paraId="2242B5FA" w14:textId="77777777" w:rsidTr="008F17DF">
        <w:tc>
          <w:tcPr>
            <w:tcW w:w="2122" w:type="dxa"/>
          </w:tcPr>
          <w:p w14:paraId="59C40DAC" w14:textId="4AB72F8D" w:rsidR="008F17DF" w:rsidRPr="00B7587F" w:rsidRDefault="00C97857" w:rsidP="00D96C4A">
            <w:pPr>
              <w:pStyle w:val="Heading4"/>
              <w:outlineLvl w:val="3"/>
              <w:rPr>
                <w:rStyle w:val="SubtleEmphasis"/>
              </w:rPr>
            </w:pPr>
            <w:r w:rsidRPr="00B7587F">
              <w:rPr>
                <w:rStyle w:val="SubtleEmphasis"/>
              </w:rPr>
              <w:t>Ask first</w:t>
            </w:r>
          </w:p>
        </w:tc>
        <w:tc>
          <w:tcPr>
            <w:tcW w:w="6894" w:type="dxa"/>
          </w:tcPr>
          <w:p w14:paraId="514D6C5B" w14:textId="12631077" w:rsidR="008F17DF" w:rsidRPr="003255DE" w:rsidRDefault="00D75CF9" w:rsidP="003255DE">
            <w:pPr>
              <w:pStyle w:val="BodyText"/>
            </w:pPr>
            <w:r w:rsidRPr="003255DE">
              <w:t>Ask your clients in high fire risk areas if they have a Bushfire Survival Plan. If they do, suggest that it is kept in a visible place so family, friends and other carers can see it.</w:t>
            </w:r>
          </w:p>
        </w:tc>
      </w:tr>
      <w:tr w:rsidR="008F17DF" w14:paraId="4EE05055" w14:textId="77777777" w:rsidTr="008F17DF">
        <w:tc>
          <w:tcPr>
            <w:tcW w:w="2122" w:type="dxa"/>
          </w:tcPr>
          <w:p w14:paraId="744C0644" w14:textId="03B518CC" w:rsidR="008F17DF" w:rsidRPr="00B7587F" w:rsidRDefault="00916F5F" w:rsidP="00D96C4A">
            <w:pPr>
              <w:pStyle w:val="Heading4"/>
              <w:outlineLvl w:val="3"/>
              <w:rPr>
                <w:rStyle w:val="SubtleEmphasis"/>
              </w:rPr>
            </w:pPr>
            <w:r w:rsidRPr="00B7587F">
              <w:rPr>
                <w:rStyle w:val="SubtleEmphasis"/>
              </w:rPr>
              <w:t>No plan</w:t>
            </w:r>
          </w:p>
        </w:tc>
        <w:tc>
          <w:tcPr>
            <w:tcW w:w="6894" w:type="dxa"/>
          </w:tcPr>
          <w:p w14:paraId="239965BA" w14:textId="77109F29" w:rsidR="008F17DF" w:rsidRPr="003255DE" w:rsidRDefault="00EF5502" w:rsidP="003255DE">
            <w:pPr>
              <w:pStyle w:val="BodyText"/>
            </w:pPr>
            <w:r w:rsidRPr="003255DE">
              <w:t>If your client doesn’t have a plan, suggest that they create their plan using the template provided. Check in with them in a couple of weeks.</w:t>
            </w:r>
          </w:p>
        </w:tc>
      </w:tr>
      <w:tr w:rsidR="008F17DF" w14:paraId="587F5116" w14:textId="77777777" w:rsidTr="008F17DF">
        <w:tc>
          <w:tcPr>
            <w:tcW w:w="2122" w:type="dxa"/>
          </w:tcPr>
          <w:p w14:paraId="0E76BCD3" w14:textId="20DD40B5" w:rsidR="008F17DF" w:rsidRPr="00B7587F" w:rsidRDefault="00916F5F" w:rsidP="00D96C4A">
            <w:pPr>
              <w:pStyle w:val="Heading4"/>
              <w:outlineLvl w:val="3"/>
              <w:rPr>
                <w:rStyle w:val="SubtleEmphasis"/>
              </w:rPr>
            </w:pPr>
            <w:r w:rsidRPr="00B7587F">
              <w:rPr>
                <w:rStyle w:val="SubtleEmphasis"/>
              </w:rPr>
              <w:t>Need help</w:t>
            </w:r>
          </w:p>
        </w:tc>
        <w:tc>
          <w:tcPr>
            <w:tcW w:w="6894" w:type="dxa"/>
          </w:tcPr>
          <w:p w14:paraId="7C36AC5C" w14:textId="42CEFA23" w:rsidR="008F17DF" w:rsidRPr="003255DE" w:rsidRDefault="0039330A" w:rsidP="003255DE">
            <w:pPr>
              <w:pStyle w:val="BodyText"/>
            </w:pPr>
            <w:r w:rsidRPr="003255DE">
              <w:t>If your client needs help, suggest that a family member or friend could help them create their plan.</w:t>
            </w:r>
          </w:p>
        </w:tc>
      </w:tr>
      <w:tr w:rsidR="003255DE" w14:paraId="5A8A86BF" w14:textId="77777777" w:rsidTr="008F17DF">
        <w:tc>
          <w:tcPr>
            <w:tcW w:w="2122" w:type="dxa"/>
          </w:tcPr>
          <w:p w14:paraId="2756A903" w14:textId="4957A642" w:rsidR="003255DE" w:rsidRPr="00B7587F" w:rsidRDefault="003255DE" w:rsidP="00D96C4A">
            <w:pPr>
              <w:pStyle w:val="Heading4"/>
              <w:outlineLvl w:val="3"/>
              <w:rPr>
                <w:rStyle w:val="SubtleEmphasis"/>
              </w:rPr>
            </w:pPr>
            <w:r w:rsidRPr="00B7587F">
              <w:rPr>
                <w:rStyle w:val="SubtleEmphasis"/>
              </w:rPr>
              <w:t>Plan assistance</w:t>
            </w:r>
          </w:p>
        </w:tc>
        <w:tc>
          <w:tcPr>
            <w:tcW w:w="6894" w:type="dxa"/>
          </w:tcPr>
          <w:p w14:paraId="429EA0C5" w14:textId="2CCE7B91" w:rsidR="003255DE" w:rsidRPr="003255DE" w:rsidRDefault="003255DE" w:rsidP="003255DE">
            <w:pPr>
              <w:pStyle w:val="BodyText"/>
            </w:pPr>
            <w:r w:rsidRPr="003255DE">
              <w:t>If your client needs help and doesn’t have any family or friends who could help them with their plan, offer to help where you can.</w:t>
            </w:r>
          </w:p>
        </w:tc>
      </w:tr>
    </w:tbl>
    <w:p w14:paraId="612D56E3" w14:textId="464E428C" w:rsidR="0076480F" w:rsidRDefault="00CB718B" w:rsidP="00CB718B">
      <w:pPr>
        <w:pStyle w:val="BodyText"/>
        <w:rPr>
          <w:rStyle w:val="Emphasis"/>
        </w:rPr>
      </w:pPr>
      <w:r w:rsidRPr="00CB718B">
        <w:rPr>
          <w:rStyle w:val="Emphasis"/>
        </w:rPr>
        <w:t>If there are some clients who you feel do not have adequate plans and you want to follow up please use the referral pathway on the next page.</w:t>
      </w:r>
    </w:p>
    <w:p w14:paraId="435BC1A9" w14:textId="32215134" w:rsidR="00CB718B" w:rsidRDefault="00CB718B">
      <w:pPr>
        <w:rPr>
          <w:rStyle w:val="Emphasis"/>
          <w:rFonts w:eastAsiaTheme="minorEastAsia" w:cs="Helvetica Neue"/>
          <w:szCs w:val="24"/>
          <w:lang w:val="en-GB" w:eastAsia="en-GB"/>
        </w:rPr>
      </w:pPr>
      <w:r>
        <w:rPr>
          <w:rStyle w:val="Emphasis"/>
        </w:rPr>
        <w:br w:type="page"/>
      </w:r>
    </w:p>
    <w:p w14:paraId="43350571" w14:textId="253E6B46" w:rsidR="00CB718B" w:rsidRDefault="00CB718B" w:rsidP="00CB718B">
      <w:pPr>
        <w:pStyle w:val="Heading1"/>
      </w:pPr>
      <w:bookmarkStart w:id="33" w:name="_Toc58504716"/>
      <w:r>
        <w:lastRenderedPageBreak/>
        <w:t>Referral pathway</w:t>
      </w:r>
      <w:bookmarkEnd w:id="33"/>
    </w:p>
    <w:tbl>
      <w:tblPr>
        <w:tblStyle w:val="TableGrid"/>
        <w:tblW w:w="0" w:type="auto"/>
        <w:tblInd w:w="-113" w:type="dxa"/>
        <w:tblLook w:val="04A0" w:firstRow="1" w:lastRow="0" w:firstColumn="1" w:lastColumn="0" w:noHBand="0" w:noVBand="1"/>
      </w:tblPr>
      <w:tblGrid>
        <w:gridCol w:w="9016"/>
      </w:tblGrid>
      <w:tr w:rsidR="00B00CF5" w14:paraId="727E0C31" w14:textId="77777777" w:rsidTr="00BA30A4">
        <w:tc>
          <w:tcPr>
            <w:tcW w:w="9016" w:type="dxa"/>
          </w:tcPr>
          <w:p w14:paraId="3521F342" w14:textId="10489334" w:rsidR="00B00CF5" w:rsidRPr="00B7587F" w:rsidRDefault="00D96C4A" w:rsidP="00D96C4A">
            <w:pPr>
              <w:pStyle w:val="Heading4"/>
              <w:numPr>
                <w:ilvl w:val="0"/>
                <w:numId w:val="24"/>
              </w:numPr>
              <w:outlineLvl w:val="3"/>
              <w:rPr>
                <w:rStyle w:val="SubtleEmphasis"/>
              </w:rPr>
            </w:pPr>
            <w:r w:rsidRPr="00B7587F">
              <w:rPr>
                <w:rStyle w:val="SubtleEmphasis"/>
              </w:rPr>
              <w:t>My client does not have an adequate Bushfire Survival Plan</w:t>
            </w:r>
          </w:p>
        </w:tc>
      </w:tr>
      <w:tr w:rsidR="00B00CF5" w14:paraId="5F5B6050" w14:textId="77777777" w:rsidTr="00BA30A4">
        <w:tc>
          <w:tcPr>
            <w:tcW w:w="9016" w:type="dxa"/>
          </w:tcPr>
          <w:p w14:paraId="68A6BADB" w14:textId="1B78023F" w:rsidR="00B00CF5" w:rsidRDefault="004C2F2F" w:rsidP="004C2F2F">
            <w:pPr>
              <w:pStyle w:val="BodyText"/>
            </w:pPr>
            <w:r>
              <w:t>Refer back to your own organisation to a suitably trained staff member.</w:t>
            </w:r>
          </w:p>
        </w:tc>
      </w:tr>
      <w:tr w:rsidR="00B00CF5" w14:paraId="1A12D103" w14:textId="77777777" w:rsidTr="00BA30A4">
        <w:tc>
          <w:tcPr>
            <w:tcW w:w="9016" w:type="dxa"/>
          </w:tcPr>
          <w:p w14:paraId="4F8AC776" w14:textId="3F3B8CF8" w:rsidR="00B00CF5" w:rsidRPr="00B7587F" w:rsidRDefault="004C7482" w:rsidP="004C7482">
            <w:pPr>
              <w:pStyle w:val="Heading4"/>
              <w:numPr>
                <w:ilvl w:val="0"/>
                <w:numId w:val="24"/>
              </w:numPr>
              <w:outlineLvl w:val="3"/>
              <w:rPr>
                <w:rStyle w:val="SubtleEmphasis"/>
              </w:rPr>
            </w:pPr>
            <w:r w:rsidRPr="00B7587F">
              <w:rPr>
                <w:rStyle w:val="SubtleEmphasis"/>
              </w:rPr>
              <w:t>My organisation does not have anyone else to help</w:t>
            </w:r>
          </w:p>
        </w:tc>
      </w:tr>
      <w:tr w:rsidR="00B00CF5" w14:paraId="300D82ED" w14:textId="77777777" w:rsidTr="00BA30A4">
        <w:tc>
          <w:tcPr>
            <w:tcW w:w="9016" w:type="dxa"/>
          </w:tcPr>
          <w:p w14:paraId="5EE91D14" w14:textId="39AFF911" w:rsidR="00B00CF5" w:rsidRDefault="00C75B4B" w:rsidP="004C2F2F">
            <w:pPr>
              <w:pStyle w:val="BodyText"/>
            </w:pPr>
            <w:r>
              <w:t>Contact a family member to tell them about your concern and ask that they assist the client.</w:t>
            </w:r>
          </w:p>
        </w:tc>
      </w:tr>
      <w:tr w:rsidR="00B00CF5" w14:paraId="5762AF2F" w14:textId="77777777" w:rsidTr="00BA30A4">
        <w:tc>
          <w:tcPr>
            <w:tcW w:w="9016" w:type="dxa"/>
          </w:tcPr>
          <w:p w14:paraId="11647ED7" w14:textId="45CEB631" w:rsidR="00B00CF5" w:rsidRPr="00B7587F" w:rsidRDefault="004C7482" w:rsidP="004C7482">
            <w:pPr>
              <w:pStyle w:val="Heading4"/>
              <w:numPr>
                <w:ilvl w:val="0"/>
                <w:numId w:val="24"/>
              </w:numPr>
              <w:outlineLvl w:val="3"/>
              <w:rPr>
                <w:rStyle w:val="SubtleEmphasis"/>
              </w:rPr>
            </w:pPr>
            <w:r w:rsidRPr="00B7587F">
              <w:rPr>
                <w:rStyle w:val="SubtleEmphasis"/>
              </w:rPr>
              <w:t>My client has no family</w:t>
            </w:r>
            <w:r w:rsidR="00BA30A4" w:rsidRPr="00B7587F">
              <w:rPr>
                <w:rStyle w:val="SubtleEmphasis"/>
              </w:rPr>
              <w:t xml:space="preserve"> or the family cannot help. What should I do?</w:t>
            </w:r>
          </w:p>
        </w:tc>
      </w:tr>
      <w:tr w:rsidR="00B00CF5" w14:paraId="6DCABF5C" w14:textId="77777777" w:rsidTr="00654FA2">
        <w:tc>
          <w:tcPr>
            <w:tcW w:w="9016" w:type="dxa"/>
          </w:tcPr>
          <w:p w14:paraId="4E1CC581" w14:textId="77777777" w:rsidR="00B00CF5" w:rsidRDefault="00C75B4B" w:rsidP="00C75B4B">
            <w:pPr>
              <w:pStyle w:val="BodyText"/>
            </w:pPr>
            <w:r>
              <w:t xml:space="preserve">With their permission, refer your client </w:t>
            </w:r>
            <w:r w:rsidR="00167F03">
              <w:t xml:space="preserve">to CFA to have a property advice visit. This will give the client advice about the bushfire risk and need for property preparedness. </w:t>
            </w:r>
          </w:p>
          <w:p w14:paraId="016F36CA" w14:textId="77777777" w:rsidR="00654FA2" w:rsidRDefault="00654FA2" w:rsidP="00C75B4B">
            <w:pPr>
              <w:pStyle w:val="BodyText"/>
            </w:pPr>
            <w:r>
              <w:t>Refer your client to the Municipal council for the following options:</w:t>
            </w:r>
          </w:p>
          <w:p w14:paraId="22959C41" w14:textId="77777777" w:rsidR="00C154D8" w:rsidRPr="00B7587F" w:rsidRDefault="00C154D8" w:rsidP="00C154D8">
            <w:pPr>
              <w:pStyle w:val="Heading4"/>
              <w:outlineLvl w:val="3"/>
              <w:rPr>
                <w:rStyle w:val="SubtleEmphasis"/>
              </w:rPr>
            </w:pPr>
            <w:r w:rsidRPr="00B7587F">
              <w:rPr>
                <w:rStyle w:val="SubtleEmphasis"/>
              </w:rPr>
              <w:t>Option1:</w:t>
            </w:r>
          </w:p>
          <w:p w14:paraId="203DBA0A" w14:textId="77777777" w:rsidR="00C154D8" w:rsidRDefault="00C154D8" w:rsidP="00C154D8">
            <w:pPr>
              <w:pStyle w:val="BodyText"/>
            </w:pPr>
            <w:r>
              <w:t>Service providers can ask for client to be place on the Vulnerable Persons Register.</w:t>
            </w:r>
          </w:p>
          <w:p w14:paraId="7B16E793" w14:textId="77777777" w:rsidR="00C154D8" w:rsidRPr="00B7587F" w:rsidRDefault="00C154D8" w:rsidP="00C154D8">
            <w:pPr>
              <w:pStyle w:val="Heading4"/>
              <w:outlineLvl w:val="3"/>
              <w:rPr>
                <w:rStyle w:val="SubtleEmphasis"/>
              </w:rPr>
            </w:pPr>
            <w:r w:rsidRPr="00B7587F">
              <w:rPr>
                <w:rStyle w:val="SubtleEmphasis"/>
              </w:rPr>
              <w:t>Option2:</w:t>
            </w:r>
          </w:p>
          <w:p w14:paraId="7FE776F0" w14:textId="38BED95B" w:rsidR="00C154D8" w:rsidRDefault="00C154D8" w:rsidP="00C154D8">
            <w:pPr>
              <w:pStyle w:val="BodyText"/>
            </w:pPr>
            <w:r>
              <w:t>Ask council to activate Red Cross to conduct REDI Plan.</w:t>
            </w:r>
          </w:p>
        </w:tc>
      </w:tr>
    </w:tbl>
    <w:p w14:paraId="7E8DCBA3" w14:textId="77777777" w:rsidR="00C154D8" w:rsidRDefault="00C154D8" w:rsidP="00DD36E7">
      <w:pPr>
        <w:pStyle w:val="Heading1"/>
      </w:pPr>
      <w:r>
        <w:br w:type="page"/>
      </w:r>
    </w:p>
    <w:p w14:paraId="04EF9670" w14:textId="45ADA5B6" w:rsidR="00CB718B" w:rsidRDefault="00DD36E7" w:rsidP="00DD36E7">
      <w:pPr>
        <w:pStyle w:val="Heading1"/>
      </w:pPr>
      <w:bookmarkStart w:id="34" w:name="_Toc58504717"/>
      <w:r>
        <w:lastRenderedPageBreak/>
        <w:t>Contact CFA</w:t>
      </w:r>
      <w:bookmarkEnd w:id="34"/>
    </w:p>
    <w:p w14:paraId="53713821" w14:textId="77777777" w:rsidR="008B7194" w:rsidRDefault="008B7194" w:rsidP="008B7194">
      <w:pPr>
        <w:pStyle w:val="BodyText"/>
      </w:pPr>
      <w:r>
        <w:t>Contact your local CFA Community Engagement Coordinator at an office near you to:</w:t>
      </w:r>
    </w:p>
    <w:p w14:paraId="7C0C3CCE" w14:textId="77777777" w:rsidR="008B7194" w:rsidRDefault="008B7194" w:rsidP="00985F60">
      <w:pPr>
        <w:pStyle w:val="BodyText"/>
        <w:numPr>
          <w:ilvl w:val="0"/>
          <w:numId w:val="26"/>
        </w:numPr>
        <w:spacing w:before="120" w:after="120"/>
        <w:ind w:left="714" w:hanging="357"/>
      </w:pPr>
      <w:r>
        <w:rPr>
          <w:spacing w:val="-4"/>
        </w:rPr>
        <w:t xml:space="preserve">refer </w:t>
      </w:r>
      <w:r>
        <w:t xml:space="preserve">a </w:t>
      </w:r>
      <w:r>
        <w:rPr>
          <w:spacing w:val="-3"/>
        </w:rPr>
        <w:t xml:space="preserve">client </w:t>
      </w:r>
      <w:r>
        <w:rPr>
          <w:spacing w:val="-5"/>
        </w:rPr>
        <w:t xml:space="preserve">to have </w:t>
      </w:r>
      <w:r>
        <w:t>a property</w:t>
      </w:r>
      <w:r>
        <w:rPr>
          <w:spacing w:val="-19"/>
        </w:rPr>
        <w:t xml:space="preserve"> </w:t>
      </w:r>
      <w:r>
        <w:rPr>
          <w:spacing w:val="-3"/>
        </w:rPr>
        <w:t>visit</w:t>
      </w:r>
    </w:p>
    <w:p w14:paraId="2993F941" w14:textId="626B5C8C" w:rsidR="008B7194" w:rsidRPr="008B7194" w:rsidRDefault="008B7194" w:rsidP="00985F60">
      <w:pPr>
        <w:pStyle w:val="BodyText"/>
        <w:numPr>
          <w:ilvl w:val="0"/>
          <w:numId w:val="26"/>
        </w:numPr>
        <w:spacing w:before="120" w:after="120"/>
        <w:ind w:left="714" w:hanging="357"/>
      </w:pPr>
      <w:r>
        <w:rPr>
          <w:spacing w:val="-3"/>
        </w:rPr>
        <w:t xml:space="preserve">arrange </w:t>
      </w:r>
      <w:r>
        <w:rPr>
          <w:spacing w:val="-5"/>
        </w:rPr>
        <w:t xml:space="preserve">face-to-face </w:t>
      </w:r>
      <w:r>
        <w:rPr>
          <w:spacing w:val="-3"/>
        </w:rPr>
        <w:t xml:space="preserve">bushfire safety </w:t>
      </w:r>
      <w:r>
        <w:rPr>
          <w:spacing w:val="-4"/>
        </w:rPr>
        <w:t xml:space="preserve">training </w:t>
      </w:r>
      <w:r>
        <w:rPr>
          <w:spacing w:val="-3"/>
        </w:rPr>
        <w:t xml:space="preserve">for </w:t>
      </w:r>
      <w:r>
        <w:rPr>
          <w:spacing w:val="-4"/>
        </w:rPr>
        <w:t>your</w:t>
      </w:r>
      <w:r>
        <w:rPr>
          <w:spacing w:val="-12"/>
        </w:rPr>
        <w:t xml:space="preserve"> </w:t>
      </w:r>
      <w:r>
        <w:rPr>
          <w:spacing w:val="-3"/>
        </w:rPr>
        <w:t>workplace</w:t>
      </w:r>
    </w:p>
    <w:p w14:paraId="2CCDFA79" w14:textId="6C8AA82B" w:rsidR="008B7194" w:rsidRDefault="008B7194" w:rsidP="00985F60">
      <w:pPr>
        <w:pStyle w:val="BodyText"/>
        <w:numPr>
          <w:ilvl w:val="0"/>
          <w:numId w:val="26"/>
        </w:numPr>
        <w:spacing w:before="120" w:after="120"/>
        <w:ind w:left="714" w:hanging="357"/>
        <w:rPr>
          <w:spacing w:val="-6"/>
        </w:rPr>
      </w:pPr>
      <w:r>
        <w:rPr>
          <w:spacing w:val="-3"/>
        </w:rPr>
        <w:t xml:space="preserve">access any </w:t>
      </w:r>
      <w:r>
        <w:t xml:space="preserve">further </w:t>
      </w:r>
      <w:r>
        <w:rPr>
          <w:spacing w:val="-3"/>
        </w:rPr>
        <w:t xml:space="preserve">advice </w:t>
      </w:r>
      <w:r>
        <w:t xml:space="preserve">and </w:t>
      </w:r>
      <w:r>
        <w:rPr>
          <w:spacing w:val="-4"/>
        </w:rPr>
        <w:t xml:space="preserve">information </w:t>
      </w:r>
      <w:r>
        <w:rPr>
          <w:spacing w:val="-3"/>
        </w:rPr>
        <w:t>about bushfire</w:t>
      </w:r>
      <w:r>
        <w:rPr>
          <w:spacing w:val="-24"/>
        </w:rPr>
        <w:t xml:space="preserve"> </w:t>
      </w:r>
      <w:r>
        <w:rPr>
          <w:spacing w:val="-6"/>
        </w:rPr>
        <w:t>safety.</w:t>
      </w:r>
    </w:p>
    <w:p w14:paraId="750EAED9" w14:textId="47AA6B32" w:rsidR="008B7194" w:rsidRDefault="008B7194" w:rsidP="008B7194">
      <w:pPr>
        <w:pStyle w:val="BodyText"/>
        <w:rPr>
          <w:spacing w:val="-6"/>
        </w:rPr>
      </w:pPr>
      <w:r>
        <w:rPr>
          <w:spacing w:val="-3"/>
        </w:rPr>
        <w:t xml:space="preserve">For any </w:t>
      </w:r>
      <w:r>
        <w:rPr>
          <w:spacing w:val="-4"/>
        </w:rPr>
        <w:t xml:space="preserve">other </w:t>
      </w:r>
      <w:r>
        <w:rPr>
          <w:spacing w:val="-3"/>
        </w:rPr>
        <w:t xml:space="preserve">enquiries </w:t>
      </w:r>
      <w:r>
        <w:rPr>
          <w:spacing w:val="-4"/>
        </w:rPr>
        <w:t xml:space="preserve">relating </w:t>
      </w:r>
      <w:r>
        <w:rPr>
          <w:spacing w:val="-5"/>
        </w:rPr>
        <w:t xml:space="preserve">to </w:t>
      </w:r>
      <w:r>
        <w:rPr>
          <w:spacing w:val="-3"/>
        </w:rPr>
        <w:t xml:space="preserve">this </w:t>
      </w:r>
      <w:r>
        <w:rPr>
          <w:spacing w:val="-4"/>
        </w:rPr>
        <w:t xml:space="preserve">resource </w:t>
      </w:r>
      <w:r>
        <w:t xml:space="preserve">and </w:t>
      </w:r>
      <w:r>
        <w:rPr>
          <w:spacing w:val="-4"/>
        </w:rPr>
        <w:t xml:space="preserve">training, you </w:t>
      </w:r>
      <w:r>
        <w:t xml:space="preserve">can </w:t>
      </w:r>
      <w:r>
        <w:rPr>
          <w:spacing w:val="-3"/>
        </w:rPr>
        <w:t xml:space="preserve">email </w:t>
      </w:r>
      <w:r>
        <w:rPr>
          <w:spacing w:val="-7"/>
        </w:rPr>
        <w:t xml:space="preserve">CFA </w:t>
      </w:r>
      <w:r>
        <w:rPr>
          <w:spacing w:val="-3"/>
        </w:rPr>
        <w:t xml:space="preserve">at </w:t>
      </w:r>
      <w:hyperlink r:id="rId31" w:history="1">
        <w:r w:rsidRPr="00210C57">
          <w:rPr>
            <w:rStyle w:val="Hyperlink"/>
            <w:spacing w:val="-6"/>
          </w:rPr>
          <w:t>clientreferral@cfa.vic.gov.au</w:t>
        </w:r>
      </w:hyperlink>
    </w:p>
    <w:p w14:paraId="31BB0F29" w14:textId="0407DC93" w:rsidR="008B7194" w:rsidRPr="00B7587F" w:rsidRDefault="00DC56E1" w:rsidP="000D7062">
      <w:pPr>
        <w:pStyle w:val="Heading4"/>
        <w:rPr>
          <w:rStyle w:val="SubtleEmphasis"/>
        </w:rPr>
      </w:pPr>
      <w:r w:rsidRPr="00B7587F">
        <w:rPr>
          <w:rStyle w:val="SubtleEmphasis"/>
        </w:rPr>
        <w:t>South East Region</w:t>
      </w:r>
    </w:p>
    <w:tbl>
      <w:tblPr>
        <w:tblStyle w:val="TableGrid"/>
        <w:tblW w:w="0" w:type="auto"/>
        <w:tblLook w:val="04A0" w:firstRow="1" w:lastRow="0" w:firstColumn="1" w:lastColumn="0" w:noHBand="0" w:noVBand="1"/>
      </w:tblPr>
      <w:tblGrid>
        <w:gridCol w:w="1834"/>
        <w:gridCol w:w="2378"/>
        <w:gridCol w:w="3048"/>
        <w:gridCol w:w="1756"/>
      </w:tblGrid>
      <w:tr w:rsidR="00205DC4" w14:paraId="5A621223" w14:textId="77777777" w:rsidTr="001161EE">
        <w:tc>
          <w:tcPr>
            <w:tcW w:w="1834" w:type="dxa"/>
          </w:tcPr>
          <w:p w14:paraId="19BDD792" w14:textId="466A39CF" w:rsidR="00205DC4" w:rsidRPr="00B7587F" w:rsidRDefault="00EB5A15" w:rsidP="00EB5A15">
            <w:pPr>
              <w:pStyle w:val="Heading4"/>
              <w:outlineLvl w:val="3"/>
              <w:rPr>
                <w:rStyle w:val="SubtleEmphasis"/>
                <w:sz w:val="24"/>
                <w:szCs w:val="20"/>
              </w:rPr>
            </w:pPr>
            <w:r w:rsidRPr="00B7587F">
              <w:rPr>
                <w:rStyle w:val="SubtleEmphasis"/>
                <w:sz w:val="24"/>
                <w:szCs w:val="20"/>
              </w:rPr>
              <w:t>District</w:t>
            </w:r>
          </w:p>
        </w:tc>
        <w:tc>
          <w:tcPr>
            <w:tcW w:w="2378" w:type="dxa"/>
          </w:tcPr>
          <w:p w14:paraId="2303BEA7" w14:textId="55E5B9F6" w:rsidR="00205DC4" w:rsidRPr="00B7587F" w:rsidRDefault="00EB5A15" w:rsidP="00EB5A15">
            <w:pPr>
              <w:pStyle w:val="Heading4"/>
              <w:outlineLvl w:val="3"/>
              <w:rPr>
                <w:rStyle w:val="SubtleEmphasis"/>
                <w:sz w:val="24"/>
                <w:szCs w:val="20"/>
              </w:rPr>
            </w:pPr>
            <w:r w:rsidRPr="00B7587F">
              <w:rPr>
                <w:rStyle w:val="SubtleEmphasis"/>
                <w:sz w:val="24"/>
                <w:szCs w:val="20"/>
              </w:rPr>
              <w:t>Location</w:t>
            </w:r>
          </w:p>
        </w:tc>
        <w:tc>
          <w:tcPr>
            <w:tcW w:w="3048" w:type="dxa"/>
          </w:tcPr>
          <w:p w14:paraId="61B5D280" w14:textId="53E069C8" w:rsidR="00205DC4" w:rsidRPr="00B7587F" w:rsidRDefault="00EB5A15" w:rsidP="00EB5A15">
            <w:pPr>
              <w:pStyle w:val="Heading4"/>
              <w:outlineLvl w:val="3"/>
              <w:rPr>
                <w:rStyle w:val="SubtleEmphasis"/>
                <w:sz w:val="24"/>
                <w:szCs w:val="20"/>
              </w:rPr>
            </w:pPr>
            <w:r w:rsidRPr="00B7587F">
              <w:rPr>
                <w:rStyle w:val="SubtleEmphasis"/>
                <w:sz w:val="24"/>
                <w:szCs w:val="20"/>
              </w:rPr>
              <w:t>Email</w:t>
            </w:r>
          </w:p>
        </w:tc>
        <w:tc>
          <w:tcPr>
            <w:tcW w:w="1756" w:type="dxa"/>
          </w:tcPr>
          <w:p w14:paraId="17595D6E" w14:textId="2AA6934C" w:rsidR="00205DC4" w:rsidRPr="00B7587F" w:rsidRDefault="00EB5A15" w:rsidP="00EB5A15">
            <w:pPr>
              <w:pStyle w:val="Heading4"/>
              <w:outlineLvl w:val="3"/>
              <w:rPr>
                <w:rStyle w:val="SubtleEmphasis"/>
                <w:sz w:val="24"/>
                <w:szCs w:val="20"/>
              </w:rPr>
            </w:pPr>
            <w:r w:rsidRPr="00B7587F">
              <w:rPr>
                <w:rStyle w:val="SubtleEmphasis"/>
                <w:sz w:val="24"/>
                <w:szCs w:val="20"/>
              </w:rPr>
              <w:t>Telephone</w:t>
            </w:r>
          </w:p>
        </w:tc>
      </w:tr>
      <w:tr w:rsidR="001161EE" w14:paraId="49A7B979" w14:textId="77777777" w:rsidTr="001161EE">
        <w:tc>
          <w:tcPr>
            <w:tcW w:w="1834" w:type="dxa"/>
          </w:tcPr>
          <w:p w14:paraId="7F5EA5FF" w14:textId="40FA1300" w:rsidR="001161EE" w:rsidRDefault="001161EE" w:rsidP="001161EE">
            <w:r>
              <w:t>District 8</w:t>
            </w:r>
          </w:p>
        </w:tc>
        <w:tc>
          <w:tcPr>
            <w:tcW w:w="2378" w:type="dxa"/>
          </w:tcPr>
          <w:p w14:paraId="6D132D4E" w14:textId="75E687C3" w:rsidR="001161EE" w:rsidRDefault="001161EE" w:rsidP="001161EE">
            <w:r>
              <w:t>Dandenong South</w:t>
            </w:r>
          </w:p>
        </w:tc>
        <w:tc>
          <w:tcPr>
            <w:tcW w:w="3048" w:type="dxa"/>
          </w:tcPr>
          <w:p w14:paraId="13BE0B57" w14:textId="7125A394" w:rsidR="001161EE" w:rsidRDefault="00C707BB" w:rsidP="001161EE">
            <w:hyperlink r:id="rId32" w:history="1">
              <w:r w:rsidR="001161EE" w:rsidRPr="00210C57">
                <w:rPr>
                  <w:rStyle w:val="Hyperlink"/>
                </w:rPr>
                <w:t>admin.d08@cfa.vic.gov.au</w:t>
              </w:r>
            </w:hyperlink>
          </w:p>
        </w:tc>
        <w:tc>
          <w:tcPr>
            <w:tcW w:w="1756" w:type="dxa"/>
          </w:tcPr>
          <w:p w14:paraId="7CC5C1C6" w14:textId="4C400D3B" w:rsidR="001161EE" w:rsidRDefault="001161EE" w:rsidP="001161EE">
            <w:r>
              <w:t>03 9767 1800</w:t>
            </w:r>
          </w:p>
        </w:tc>
      </w:tr>
      <w:tr w:rsidR="001161EE" w14:paraId="0E4730C7" w14:textId="77777777" w:rsidTr="001161EE">
        <w:tc>
          <w:tcPr>
            <w:tcW w:w="1834" w:type="dxa"/>
          </w:tcPr>
          <w:p w14:paraId="42832A34" w14:textId="1D8959D0" w:rsidR="001161EE" w:rsidRDefault="001161EE" w:rsidP="001161EE">
            <w:r>
              <w:t>District 9</w:t>
            </w:r>
          </w:p>
        </w:tc>
        <w:tc>
          <w:tcPr>
            <w:tcW w:w="2378" w:type="dxa"/>
          </w:tcPr>
          <w:p w14:paraId="3CF6DF2A" w14:textId="6A953A8E" w:rsidR="001161EE" w:rsidRDefault="001161EE" w:rsidP="001161EE">
            <w:r>
              <w:t>Warragul</w:t>
            </w:r>
          </w:p>
        </w:tc>
        <w:tc>
          <w:tcPr>
            <w:tcW w:w="3048" w:type="dxa"/>
          </w:tcPr>
          <w:p w14:paraId="65DC12AA" w14:textId="74F34684" w:rsidR="001161EE" w:rsidRDefault="00C707BB" w:rsidP="001161EE">
            <w:hyperlink r:id="rId33" w:history="1">
              <w:r w:rsidR="001161EE" w:rsidRPr="00210C57">
                <w:rPr>
                  <w:rStyle w:val="Hyperlink"/>
                </w:rPr>
                <w:t>admin.d09@cfa.vic.gov.au</w:t>
              </w:r>
            </w:hyperlink>
          </w:p>
        </w:tc>
        <w:tc>
          <w:tcPr>
            <w:tcW w:w="1756" w:type="dxa"/>
          </w:tcPr>
          <w:p w14:paraId="46C4FDBE" w14:textId="50487BF4" w:rsidR="001161EE" w:rsidRDefault="001161EE" w:rsidP="001161EE">
            <w:r>
              <w:t>03 5624 1900</w:t>
            </w:r>
          </w:p>
        </w:tc>
      </w:tr>
      <w:tr w:rsidR="001161EE" w14:paraId="575BFE73" w14:textId="77777777" w:rsidTr="001161EE">
        <w:tc>
          <w:tcPr>
            <w:tcW w:w="1834" w:type="dxa"/>
          </w:tcPr>
          <w:p w14:paraId="5C26F219" w14:textId="340C502A" w:rsidR="001161EE" w:rsidRDefault="001161EE" w:rsidP="001161EE">
            <w:r>
              <w:t>District 10</w:t>
            </w:r>
          </w:p>
        </w:tc>
        <w:tc>
          <w:tcPr>
            <w:tcW w:w="2378" w:type="dxa"/>
          </w:tcPr>
          <w:p w14:paraId="5D227E93" w14:textId="409BF733" w:rsidR="001161EE" w:rsidRDefault="001161EE" w:rsidP="001161EE">
            <w:r>
              <w:t>Sale</w:t>
            </w:r>
          </w:p>
        </w:tc>
        <w:tc>
          <w:tcPr>
            <w:tcW w:w="3048" w:type="dxa"/>
          </w:tcPr>
          <w:p w14:paraId="0F5EB0E9" w14:textId="7ECD70B0" w:rsidR="001161EE" w:rsidRDefault="00C707BB" w:rsidP="001161EE">
            <w:hyperlink r:id="rId34" w:history="1">
              <w:r w:rsidR="001161EE" w:rsidRPr="00210C57">
                <w:rPr>
                  <w:rStyle w:val="Hyperlink"/>
                </w:rPr>
                <w:t>admin.d10@cfa.vic.gov.au</w:t>
              </w:r>
            </w:hyperlink>
          </w:p>
        </w:tc>
        <w:tc>
          <w:tcPr>
            <w:tcW w:w="1756" w:type="dxa"/>
          </w:tcPr>
          <w:p w14:paraId="3EB59683" w14:textId="07C83296" w:rsidR="001161EE" w:rsidRDefault="001161EE" w:rsidP="001161EE">
            <w:r>
              <w:t>03 5149 1000</w:t>
            </w:r>
          </w:p>
        </w:tc>
      </w:tr>
      <w:tr w:rsidR="001161EE" w14:paraId="32390A72" w14:textId="77777777" w:rsidTr="001161EE">
        <w:tc>
          <w:tcPr>
            <w:tcW w:w="1834" w:type="dxa"/>
          </w:tcPr>
          <w:p w14:paraId="7F3D59F7" w14:textId="46A553E3" w:rsidR="001161EE" w:rsidRDefault="001161EE" w:rsidP="001161EE">
            <w:r>
              <w:t>District 11</w:t>
            </w:r>
          </w:p>
        </w:tc>
        <w:tc>
          <w:tcPr>
            <w:tcW w:w="2378" w:type="dxa"/>
          </w:tcPr>
          <w:p w14:paraId="6FB150EA" w14:textId="661D3F50" w:rsidR="001161EE" w:rsidRDefault="001161EE" w:rsidP="001161EE">
            <w:r>
              <w:t>Bairnsdale</w:t>
            </w:r>
          </w:p>
        </w:tc>
        <w:tc>
          <w:tcPr>
            <w:tcW w:w="3048" w:type="dxa"/>
          </w:tcPr>
          <w:p w14:paraId="007A0857" w14:textId="52E0BE72" w:rsidR="001161EE" w:rsidRDefault="00C707BB" w:rsidP="001161EE">
            <w:hyperlink r:id="rId35" w:history="1">
              <w:r w:rsidR="001161EE" w:rsidRPr="00210C57">
                <w:rPr>
                  <w:rStyle w:val="Hyperlink"/>
                </w:rPr>
                <w:t>admin.d11@cfa.vic.gov.au</w:t>
              </w:r>
            </w:hyperlink>
          </w:p>
        </w:tc>
        <w:tc>
          <w:tcPr>
            <w:tcW w:w="1756" w:type="dxa"/>
          </w:tcPr>
          <w:p w14:paraId="649E914C" w14:textId="26494A08" w:rsidR="001161EE" w:rsidRDefault="001161EE" w:rsidP="001161EE">
            <w:r>
              <w:t>03 5153 7400</w:t>
            </w:r>
          </w:p>
        </w:tc>
      </w:tr>
      <w:tr w:rsidR="001161EE" w14:paraId="6E15C5F9" w14:textId="77777777" w:rsidTr="001161EE">
        <w:tc>
          <w:tcPr>
            <w:tcW w:w="1834" w:type="dxa"/>
          </w:tcPr>
          <w:p w14:paraId="515283B1" w14:textId="1D18DBCE" w:rsidR="001161EE" w:rsidRDefault="001161EE" w:rsidP="001161EE">
            <w:r>
              <w:t>District 27</w:t>
            </w:r>
          </w:p>
        </w:tc>
        <w:tc>
          <w:tcPr>
            <w:tcW w:w="2378" w:type="dxa"/>
          </w:tcPr>
          <w:p w14:paraId="6592F3B1" w14:textId="5797FA08" w:rsidR="001161EE" w:rsidRDefault="001161EE" w:rsidP="001161EE">
            <w:r>
              <w:t>Morwell</w:t>
            </w:r>
          </w:p>
        </w:tc>
        <w:tc>
          <w:tcPr>
            <w:tcW w:w="3048" w:type="dxa"/>
          </w:tcPr>
          <w:p w14:paraId="519BB7B3" w14:textId="06B69997" w:rsidR="001161EE" w:rsidRDefault="00C707BB" w:rsidP="001161EE">
            <w:hyperlink r:id="rId36" w:history="1">
              <w:r w:rsidR="001161EE" w:rsidRPr="00210C57">
                <w:rPr>
                  <w:rStyle w:val="Hyperlink"/>
                </w:rPr>
                <w:t>admin.d27@cfa.vic.gov.au</w:t>
              </w:r>
            </w:hyperlink>
          </w:p>
        </w:tc>
        <w:tc>
          <w:tcPr>
            <w:tcW w:w="1756" w:type="dxa"/>
          </w:tcPr>
          <w:p w14:paraId="5DE3252B" w14:textId="64A9EED1" w:rsidR="001161EE" w:rsidRDefault="001161EE" w:rsidP="001161EE">
            <w:r>
              <w:t>03 5120 3700</w:t>
            </w:r>
          </w:p>
        </w:tc>
      </w:tr>
    </w:tbl>
    <w:p w14:paraId="7EB8D3C7" w14:textId="0E2DFED9" w:rsidR="000D7062" w:rsidRPr="00B7587F" w:rsidRDefault="00DC56E1" w:rsidP="000D7062">
      <w:pPr>
        <w:pStyle w:val="Heading4"/>
        <w:rPr>
          <w:rStyle w:val="SubtleEmphasis"/>
        </w:rPr>
      </w:pPr>
      <w:r w:rsidRPr="00B7587F">
        <w:rPr>
          <w:rStyle w:val="SubtleEmphasis"/>
        </w:rPr>
        <w:t>North East Region</w:t>
      </w:r>
    </w:p>
    <w:tbl>
      <w:tblPr>
        <w:tblStyle w:val="TableGrid"/>
        <w:tblW w:w="0" w:type="auto"/>
        <w:tblLook w:val="04A0" w:firstRow="1" w:lastRow="0" w:firstColumn="1" w:lastColumn="0" w:noHBand="0" w:noVBand="1"/>
      </w:tblPr>
      <w:tblGrid>
        <w:gridCol w:w="1812"/>
        <w:gridCol w:w="2374"/>
        <w:gridCol w:w="3048"/>
        <w:gridCol w:w="1782"/>
      </w:tblGrid>
      <w:tr w:rsidR="00515D63" w14:paraId="7AE4A195" w14:textId="77777777" w:rsidTr="00AA70D9">
        <w:tc>
          <w:tcPr>
            <w:tcW w:w="1838" w:type="dxa"/>
          </w:tcPr>
          <w:p w14:paraId="00615797" w14:textId="77777777" w:rsidR="00985F60" w:rsidRPr="00B7587F" w:rsidRDefault="00985F60" w:rsidP="00591553">
            <w:pPr>
              <w:pStyle w:val="Heading4"/>
              <w:outlineLvl w:val="3"/>
              <w:rPr>
                <w:rStyle w:val="SubtleEmphasis"/>
                <w:sz w:val="24"/>
              </w:rPr>
            </w:pPr>
            <w:r w:rsidRPr="00B7587F">
              <w:rPr>
                <w:rStyle w:val="SubtleEmphasis"/>
                <w:sz w:val="24"/>
              </w:rPr>
              <w:t>District</w:t>
            </w:r>
          </w:p>
        </w:tc>
        <w:tc>
          <w:tcPr>
            <w:tcW w:w="2410" w:type="dxa"/>
          </w:tcPr>
          <w:p w14:paraId="3169F900" w14:textId="77777777" w:rsidR="00985F60" w:rsidRPr="00B7587F" w:rsidRDefault="00985F60" w:rsidP="00591553">
            <w:pPr>
              <w:pStyle w:val="Heading4"/>
              <w:outlineLvl w:val="3"/>
              <w:rPr>
                <w:rStyle w:val="SubtleEmphasis"/>
                <w:sz w:val="24"/>
              </w:rPr>
            </w:pPr>
            <w:r w:rsidRPr="00B7587F">
              <w:rPr>
                <w:rStyle w:val="SubtleEmphasis"/>
                <w:sz w:val="24"/>
              </w:rPr>
              <w:t>Location</w:t>
            </w:r>
          </w:p>
        </w:tc>
        <w:tc>
          <w:tcPr>
            <w:tcW w:w="2977" w:type="dxa"/>
          </w:tcPr>
          <w:p w14:paraId="498230DE" w14:textId="77777777" w:rsidR="00985F60" w:rsidRPr="00B7587F" w:rsidRDefault="00985F60" w:rsidP="00591553">
            <w:pPr>
              <w:pStyle w:val="Heading4"/>
              <w:outlineLvl w:val="3"/>
              <w:rPr>
                <w:rStyle w:val="SubtleEmphasis"/>
                <w:sz w:val="24"/>
              </w:rPr>
            </w:pPr>
            <w:r w:rsidRPr="00B7587F">
              <w:rPr>
                <w:rStyle w:val="SubtleEmphasis"/>
                <w:sz w:val="24"/>
              </w:rPr>
              <w:t>Email</w:t>
            </w:r>
          </w:p>
        </w:tc>
        <w:tc>
          <w:tcPr>
            <w:tcW w:w="1791" w:type="dxa"/>
          </w:tcPr>
          <w:p w14:paraId="2299A1E5" w14:textId="77777777" w:rsidR="00985F60" w:rsidRPr="00B7587F" w:rsidRDefault="00985F60" w:rsidP="00591553">
            <w:pPr>
              <w:pStyle w:val="Heading4"/>
              <w:outlineLvl w:val="3"/>
              <w:rPr>
                <w:rStyle w:val="SubtleEmphasis"/>
                <w:sz w:val="24"/>
              </w:rPr>
            </w:pPr>
            <w:r w:rsidRPr="00B7587F">
              <w:rPr>
                <w:rStyle w:val="SubtleEmphasis"/>
                <w:sz w:val="24"/>
              </w:rPr>
              <w:t>Telephone</w:t>
            </w:r>
          </w:p>
        </w:tc>
      </w:tr>
      <w:tr w:rsidR="00515D63" w14:paraId="7986EA74" w14:textId="77777777" w:rsidTr="00AA70D9">
        <w:tc>
          <w:tcPr>
            <w:tcW w:w="1838" w:type="dxa"/>
          </w:tcPr>
          <w:p w14:paraId="3017D7B4" w14:textId="43CF586E" w:rsidR="00985F60" w:rsidRDefault="00985F60" w:rsidP="00591553">
            <w:r>
              <w:t>District 12</w:t>
            </w:r>
          </w:p>
        </w:tc>
        <w:tc>
          <w:tcPr>
            <w:tcW w:w="2410" w:type="dxa"/>
          </w:tcPr>
          <w:p w14:paraId="1DBAD08F" w14:textId="3B0F6EEC" w:rsidR="00985F60" w:rsidRDefault="00FC0CEB" w:rsidP="00591553">
            <w:r>
              <w:t>Seymour</w:t>
            </w:r>
          </w:p>
        </w:tc>
        <w:tc>
          <w:tcPr>
            <w:tcW w:w="2977" w:type="dxa"/>
          </w:tcPr>
          <w:p w14:paraId="22DFD252" w14:textId="48CF41D4" w:rsidR="00985F60" w:rsidRPr="00515D63" w:rsidRDefault="00C707BB" w:rsidP="00515D63">
            <w:pPr>
              <w:pStyle w:val="TableParagraph"/>
              <w:kinsoku w:val="0"/>
              <w:overflowPunct w:val="0"/>
              <w:spacing w:before="49"/>
              <w:rPr>
                <w:rFonts w:ascii="Arial" w:eastAsiaTheme="minorHAnsi" w:hAnsi="Arial" w:cstheme="minorBidi"/>
                <w:szCs w:val="22"/>
                <w:lang w:val="en-AU" w:eastAsia="en-US"/>
              </w:rPr>
            </w:pPr>
            <w:hyperlink r:id="rId37" w:history="1">
              <w:r w:rsidR="00515D63" w:rsidRPr="00210C57">
                <w:rPr>
                  <w:rStyle w:val="Hyperlink"/>
                  <w:rFonts w:ascii="Arial" w:eastAsiaTheme="minorHAnsi" w:hAnsi="Arial" w:cstheme="minorBidi"/>
                  <w:szCs w:val="22"/>
                  <w:lang w:val="en-AU" w:eastAsia="en-US"/>
                </w:rPr>
                <w:t>admin.d12@cfa.vic.gov.au</w:t>
              </w:r>
            </w:hyperlink>
          </w:p>
        </w:tc>
        <w:tc>
          <w:tcPr>
            <w:tcW w:w="1791" w:type="dxa"/>
          </w:tcPr>
          <w:p w14:paraId="7F945B7E" w14:textId="7A1F981C" w:rsidR="00985F60" w:rsidRDefault="00AA70D9" w:rsidP="00591553">
            <w:r>
              <w:t>03 5735 3100</w:t>
            </w:r>
          </w:p>
        </w:tc>
      </w:tr>
      <w:tr w:rsidR="00515D63" w14:paraId="24B837CB" w14:textId="77777777" w:rsidTr="00AA70D9">
        <w:tc>
          <w:tcPr>
            <w:tcW w:w="1838" w:type="dxa"/>
          </w:tcPr>
          <w:p w14:paraId="47DD63BE" w14:textId="3E4A2232" w:rsidR="00985F60" w:rsidRDefault="00985F60" w:rsidP="00591553">
            <w:r>
              <w:t>District 13</w:t>
            </w:r>
          </w:p>
        </w:tc>
        <w:tc>
          <w:tcPr>
            <w:tcW w:w="2410" w:type="dxa"/>
          </w:tcPr>
          <w:p w14:paraId="134856C1" w14:textId="778CED84" w:rsidR="00985F60" w:rsidRDefault="00FC0CEB" w:rsidP="00591553">
            <w:r>
              <w:t>Chirnside Park</w:t>
            </w:r>
          </w:p>
        </w:tc>
        <w:tc>
          <w:tcPr>
            <w:tcW w:w="2977" w:type="dxa"/>
          </w:tcPr>
          <w:p w14:paraId="5934DEB6" w14:textId="09017F01" w:rsidR="00985F60" w:rsidRDefault="00C707BB" w:rsidP="00591553">
            <w:hyperlink r:id="rId38" w:history="1">
              <w:r w:rsidR="000963F7" w:rsidRPr="00210C57">
                <w:rPr>
                  <w:rStyle w:val="Hyperlink"/>
                </w:rPr>
                <w:t>admin.d13@cfa.vic.gov.au</w:t>
              </w:r>
            </w:hyperlink>
          </w:p>
        </w:tc>
        <w:tc>
          <w:tcPr>
            <w:tcW w:w="1791" w:type="dxa"/>
          </w:tcPr>
          <w:p w14:paraId="5C50D996" w14:textId="01F5C600" w:rsidR="00985F60" w:rsidRDefault="00AA70D9" w:rsidP="00591553">
            <w:r>
              <w:t>03 8739 1300</w:t>
            </w:r>
          </w:p>
        </w:tc>
      </w:tr>
      <w:tr w:rsidR="00515D63" w14:paraId="5C1315A3" w14:textId="77777777" w:rsidTr="00AA70D9">
        <w:tc>
          <w:tcPr>
            <w:tcW w:w="1838" w:type="dxa"/>
          </w:tcPr>
          <w:p w14:paraId="4A413A97" w14:textId="63A9876D" w:rsidR="00985F60" w:rsidRDefault="00985F60" w:rsidP="00591553">
            <w:r>
              <w:t>District 22</w:t>
            </w:r>
          </w:p>
        </w:tc>
        <w:tc>
          <w:tcPr>
            <w:tcW w:w="2410" w:type="dxa"/>
          </w:tcPr>
          <w:p w14:paraId="43719683" w14:textId="055CAB68" w:rsidR="00985F60" w:rsidRDefault="00FC0CEB" w:rsidP="00591553">
            <w:r>
              <w:t>Shepparton</w:t>
            </w:r>
          </w:p>
        </w:tc>
        <w:tc>
          <w:tcPr>
            <w:tcW w:w="2977" w:type="dxa"/>
          </w:tcPr>
          <w:p w14:paraId="77A7E964" w14:textId="52264712" w:rsidR="00985F60" w:rsidRDefault="00C707BB" w:rsidP="00591553">
            <w:hyperlink r:id="rId39" w:history="1">
              <w:r w:rsidR="001C596E" w:rsidRPr="00210C57">
                <w:rPr>
                  <w:rStyle w:val="Hyperlink"/>
                </w:rPr>
                <w:t>admin.d22@cfa.vic.gov.au</w:t>
              </w:r>
            </w:hyperlink>
          </w:p>
        </w:tc>
        <w:tc>
          <w:tcPr>
            <w:tcW w:w="1791" w:type="dxa"/>
          </w:tcPr>
          <w:p w14:paraId="7FB19E4E" w14:textId="5E310969" w:rsidR="00985F60" w:rsidRDefault="00AF4664" w:rsidP="00591553">
            <w:r>
              <w:t>03 5833 2400</w:t>
            </w:r>
          </w:p>
        </w:tc>
      </w:tr>
      <w:tr w:rsidR="00515D63" w14:paraId="1D36DF42" w14:textId="77777777" w:rsidTr="00AA70D9">
        <w:tc>
          <w:tcPr>
            <w:tcW w:w="1838" w:type="dxa"/>
          </w:tcPr>
          <w:p w14:paraId="6331FF6E" w14:textId="28273A1D" w:rsidR="00985F60" w:rsidRDefault="00985F60" w:rsidP="00591553">
            <w:r>
              <w:t>District 23</w:t>
            </w:r>
          </w:p>
        </w:tc>
        <w:tc>
          <w:tcPr>
            <w:tcW w:w="2410" w:type="dxa"/>
          </w:tcPr>
          <w:p w14:paraId="10210A69" w14:textId="2E6BDBA8" w:rsidR="00985F60" w:rsidRDefault="00FC0CEB" w:rsidP="00591553">
            <w:r>
              <w:t>Wangaratta</w:t>
            </w:r>
          </w:p>
        </w:tc>
        <w:tc>
          <w:tcPr>
            <w:tcW w:w="2977" w:type="dxa"/>
          </w:tcPr>
          <w:p w14:paraId="5E9923C0" w14:textId="399D425B" w:rsidR="00985F60" w:rsidRDefault="00C707BB" w:rsidP="00591553">
            <w:hyperlink r:id="rId40" w:history="1">
              <w:r w:rsidR="00351343" w:rsidRPr="00210C57">
                <w:rPr>
                  <w:rStyle w:val="Hyperlink"/>
                </w:rPr>
                <w:t>admin.d23@cfa.vic.gov.au</w:t>
              </w:r>
            </w:hyperlink>
          </w:p>
        </w:tc>
        <w:tc>
          <w:tcPr>
            <w:tcW w:w="1791" w:type="dxa"/>
          </w:tcPr>
          <w:p w14:paraId="33FD7323" w14:textId="45B403D2" w:rsidR="00985F60" w:rsidRDefault="00AF4664" w:rsidP="00591553">
            <w:r>
              <w:t>03 5720 2300</w:t>
            </w:r>
          </w:p>
        </w:tc>
      </w:tr>
      <w:tr w:rsidR="00515D63" w14:paraId="144027D8" w14:textId="77777777" w:rsidTr="00AA70D9">
        <w:tc>
          <w:tcPr>
            <w:tcW w:w="1838" w:type="dxa"/>
          </w:tcPr>
          <w:p w14:paraId="5D1F9CC6" w14:textId="3DA7881A" w:rsidR="00985F60" w:rsidRDefault="00985F60" w:rsidP="00591553">
            <w:r>
              <w:t>District 24</w:t>
            </w:r>
          </w:p>
        </w:tc>
        <w:tc>
          <w:tcPr>
            <w:tcW w:w="2410" w:type="dxa"/>
          </w:tcPr>
          <w:p w14:paraId="20CE41CE" w14:textId="5A7C60E4" w:rsidR="00985F60" w:rsidRDefault="00FC0CEB" w:rsidP="00591553">
            <w:r>
              <w:t>Wodonga</w:t>
            </w:r>
          </w:p>
        </w:tc>
        <w:tc>
          <w:tcPr>
            <w:tcW w:w="2977" w:type="dxa"/>
          </w:tcPr>
          <w:p w14:paraId="23BF4891" w14:textId="7088C6E5" w:rsidR="00985F60" w:rsidRDefault="00C707BB" w:rsidP="00591553">
            <w:hyperlink r:id="rId41" w:history="1">
              <w:r w:rsidR="00BA1F91" w:rsidRPr="00210C57">
                <w:rPr>
                  <w:rStyle w:val="Hyperlink"/>
                </w:rPr>
                <w:t>admin.d24@cfa.vic.gov.au</w:t>
              </w:r>
            </w:hyperlink>
          </w:p>
        </w:tc>
        <w:tc>
          <w:tcPr>
            <w:tcW w:w="1791" w:type="dxa"/>
          </w:tcPr>
          <w:p w14:paraId="7C4F9626" w14:textId="585209A4" w:rsidR="00985F60" w:rsidRDefault="00AF4664" w:rsidP="00591553">
            <w:r>
              <w:t>02 6043 4400</w:t>
            </w:r>
          </w:p>
        </w:tc>
      </w:tr>
    </w:tbl>
    <w:p w14:paraId="15E0D703" w14:textId="7C453CA4" w:rsidR="000D7062" w:rsidRPr="00B7587F" w:rsidRDefault="000D7062" w:rsidP="000D7062">
      <w:pPr>
        <w:pStyle w:val="Heading4"/>
        <w:rPr>
          <w:rStyle w:val="SubtleEmphasis"/>
        </w:rPr>
      </w:pPr>
      <w:r w:rsidRPr="00B7587F">
        <w:rPr>
          <w:rStyle w:val="SubtleEmphasis"/>
        </w:rPr>
        <w:t>North West Region</w:t>
      </w:r>
    </w:p>
    <w:tbl>
      <w:tblPr>
        <w:tblStyle w:val="TableGrid"/>
        <w:tblW w:w="0" w:type="auto"/>
        <w:tblLook w:val="04A0" w:firstRow="1" w:lastRow="0" w:firstColumn="1" w:lastColumn="0" w:noHBand="0" w:noVBand="1"/>
      </w:tblPr>
      <w:tblGrid>
        <w:gridCol w:w="1813"/>
        <w:gridCol w:w="2375"/>
        <w:gridCol w:w="3048"/>
        <w:gridCol w:w="1780"/>
      </w:tblGrid>
      <w:tr w:rsidR="00985F60" w14:paraId="0F501DEF" w14:textId="77777777" w:rsidTr="001C08E1">
        <w:tc>
          <w:tcPr>
            <w:tcW w:w="1813" w:type="dxa"/>
          </w:tcPr>
          <w:p w14:paraId="7FA46977" w14:textId="77777777" w:rsidR="00985F60" w:rsidRPr="00B7587F" w:rsidRDefault="00985F60" w:rsidP="00591553">
            <w:pPr>
              <w:pStyle w:val="Heading4"/>
              <w:outlineLvl w:val="3"/>
              <w:rPr>
                <w:rStyle w:val="SubtleEmphasis"/>
                <w:sz w:val="24"/>
                <w:szCs w:val="20"/>
              </w:rPr>
            </w:pPr>
            <w:r w:rsidRPr="00B7587F">
              <w:rPr>
                <w:rStyle w:val="SubtleEmphasis"/>
                <w:sz w:val="24"/>
                <w:szCs w:val="20"/>
              </w:rPr>
              <w:t>District</w:t>
            </w:r>
          </w:p>
        </w:tc>
        <w:tc>
          <w:tcPr>
            <w:tcW w:w="2375" w:type="dxa"/>
          </w:tcPr>
          <w:p w14:paraId="616EFB41" w14:textId="77777777" w:rsidR="00985F60" w:rsidRPr="00B7587F" w:rsidRDefault="00985F60" w:rsidP="00591553">
            <w:pPr>
              <w:pStyle w:val="Heading4"/>
              <w:outlineLvl w:val="3"/>
              <w:rPr>
                <w:rStyle w:val="SubtleEmphasis"/>
                <w:sz w:val="24"/>
                <w:szCs w:val="20"/>
              </w:rPr>
            </w:pPr>
            <w:r w:rsidRPr="00B7587F">
              <w:rPr>
                <w:rStyle w:val="SubtleEmphasis"/>
                <w:sz w:val="24"/>
                <w:szCs w:val="20"/>
              </w:rPr>
              <w:t>Location</w:t>
            </w:r>
          </w:p>
        </w:tc>
        <w:tc>
          <w:tcPr>
            <w:tcW w:w="3048" w:type="dxa"/>
          </w:tcPr>
          <w:p w14:paraId="79A9E4B8" w14:textId="77777777" w:rsidR="00985F60" w:rsidRPr="00B7587F" w:rsidRDefault="00985F60" w:rsidP="00591553">
            <w:pPr>
              <w:pStyle w:val="Heading4"/>
              <w:outlineLvl w:val="3"/>
              <w:rPr>
                <w:rStyle w:val="SubtleEmphasis"/>
                <w:sz w:val="24"/>
                <w:szCs w:val="20"/>
              </w:rPr>
            </w:pPr>
            <w:r w:rsidRPr="00B7587F">
              <w:rPr>
                <w:rStyle w:val="SubtleEmphasis"/>
                <w:sz w:val="24"/>
                <w:szCs w:val="20"/>
              </w:rPr>
              <w:t>Email</w:t>
            </w:r>
          </w:p>
        </w:tc>
        <w:tc>
          <w:tcPr>
            <w:tcW w:w="1780" w:type="dxa"/>
          </w:tcPr>
          <w:p w14:paraId="05B86D92" w14:textId="77777777" w:rsidR="00985F60" w:rsidRPr="00B7587F" w:rsidRDefault="00985F60" w:rsidP="00591553">
            <w:pPr>
              <w:pStyle w:val="Heading4"/>
              <w:outlineLvl w:val="3"/>
              <w:rPr>
                <w:rStyle w:val="SubtleEmphasis"/>
                <w:sz w:val="24"/>
                <w:szCs w:val="20"/>
              </w:rPr>
            </w:pPr>
            <w:r w:rsidRPr="00B7587F">
              <w:rPr>
                <w:rStyle w:val="SubtleEmphasis"/>
                <w:sz w:val="24"/>
                <w:szCs w:val="20"/>
              </w:rPr>
              <w:t>Telephone</w:t>
            </w:r>
          </w:p>
        </w:tc>
      </w:tr>
      <w:tr w:rsidR="001C08E1" w14:paraId="0CA4ABAC" w14:textId="77777777" w:rsidTr="001C08E1">
        <w:tc>
          <w:tcPr>
            <w:tcW w:w="1813" w:type="dxa"/>
          </w:tcPr>
          <w:p w14:paraId="0F990D87" w14:textId="75BEF130" w:rsidR="001C08E1" w:rsidRDefault="001C08E1" w:rsidP="001C08E1">
            <w:r>
              <w:t>District 2</w:t>
            </w:r>
          </w:p>
        </w:tc>
        <w:tc>
          <w:tcPr>
            <w:tcW w:w="2375" w:type="dxa"/>
          </w:tcPr>
          <w:p w14:paraId="7DA8B441" w14:textId="77A5AD81" w:rsidR="001C08E1" w:rsidRDefault="001C08E1" w:rsidP="001C08E1">
            <w:r>
              <w:t>Kangaroo Flat</w:t>
            </w:r>
          </w:p>
        </w:tc>
        <w:tc>
          <w:tcPr>
            <w:tcW w:w="3048" w:type="dxa"/>
          </w:tcPr>
          <w:p w14:paraId="4C181501" w14:textId="04759542" w:rsidR="001C08E1" w:rsidRDefault="00C707BB" w:rsidP="001C08E1">
            <w:hyperlink r:id="rId42" w:history="1">
              <w:r w:rsidR="001C08E1" w:rsidRPr="00210C57">
                <w:rPr>
                  <w:rStyle w:val="Hyperlink"/>
                </w:rPr>
                <w:t>admin.d02@cfa.vic.gov.au</w:t>
              </w:r>
            </w:hyperlink>
          </w:p>
        </w:tc>
        <w:tc>
          <w:tcPr>
            <w:tcW w:w="1780" w:type="dxa"/>
          </w:tcPr>
          <w:p w14:paraId="52EA96B6" w14:textId="7AAB0BBB" w:rsidR="001C08E1" w:rsidRDefault="001C08E1" w:rsidP="001C08E1">
            <w:r>
              <w:t>03 5430 2200</w:t>
            </w:r>
          </w:p>
        </w:tc>
      </w:tr>
      <w:tr w:rsidR="001C08E1" w14:paraId="4861F0B3" w14:textId="77777777" w:rsidTr="001C08E1">
        <w:tc>
          <w:tcPr>
            <w:tcW w:w="1813" w:type="dxa"/>
          </w:tcPr>
          <w:p w14:paraId="245A9A03" w14:textId="39880635" w:rsidR="001C08E1" w:rsidRDefault="001C08E1" w:rsidP="001C08E1">
            <w:r>
              <w:t>District 14</w:t>
            </w:r>
          </w:p>
        </w:tc>
        <w:tc>
          <w:tcPr>
            <w:tcW w:w="2375" w:type="dxa"/>
          </w:tcPr>
          <w:p w14:paraId="42D3253B" w14:textId="0498B5C2" w:rsidR="001C08E1" w:rsidRDefault="001C08E1" w:rsidP="001C08E1">
            <w:r>
              <w:t>Melton</w:t>
            </w:r>
          </w:p>
        </w:tc>
        <w:tc>
          <w:tcPr>
            <w:tcW w:w="3048" w:type="dxa"/>
          </w:tcPr>
          <w:p w14:paraId="39480E7E" w14:textId="1663AD57" w:rsidR="001C08E1" w:rsidRDefault="00C707BB" w:rsidP="001C08E1">
            <w:hyperlink r:id="rId43" w:history="1">
              <w:r w:rsidR="001C08E1" w:rsidRPr="00210C57">
                <w:rPr>
                  <w:rStyle w:val="Hyperlink"/>
                </w:rPr>
                <w:t>admin.d14@cfa.vic.gov.au</w:t>
              </w:r>
            </w:hyperlink>
          </w:p>
        </w:tc>
        <w:tc>
          <w:tcPr>
            <w:tcW w:w="1780" w:type="dxa"/>
          </w:tcPr>
          <w:p w14:paraId="1C60CB3F" w14:textId="0EEDFF12" w:rsidR="001C08E1" w:rsidRDefault="001C08E1" w:rsidP="001C08E1">
            <w:r>
              <w:t>03 8746 1400</w:t>
            </w:r>
          </w:p>
        </w:tc>
      </w:tr>
      <w:tr w:rsidR="001C08E1" w14:paraId="2E8AAD57" w14:textId="77777777" w:rsidTr="001C08E1">
        <w:tc>
          <w:tcPr>
            <w:tcW w:w="1813" w:type="dxa"/>
          </w:tcPr>
          <w:p w14:paraId="705BE16F" w14:textId="164929F1" w:rsidR="001C08E1" w:rsidRDefault="001C08E1" w:rsidP="001C08E1">
            <w:r>
              <w:t>District 18</w:t>
            </w:r>
          </w:p>
        </w:tc>
        <w:tc>
          <w:tcPr>
            <w:tcW w:w="2375" w:type="dxa"/>
          </w:tcPr>
          <w:p w14:paraId="0FE45A6F" w14:textId="0452D23A" w:rsidR="001C08E1" w:rsidRDefault="001C08E1" w:rsidP="001C08E1">
            <w:r>
              <w:t>Swan Hill</w:t>
            </w:r>
          </w:p>
        </w:tc>
        <w:tc>
          <w:tcPr>
            <w:tcW w:w="3048" w:type="dxa"/>
          </w:tcPr>
          <w:p w14:paraId="466E1895" w14:textId="65B17D92" w:rsidR="001C08E1" w:rsidRDefault="00C707BB" w:rsidP="001C08E1">
            <w:hyperlink r:id="rId44" w:history="1">
              <w:r w:rsidR="001C08E1" w:rsidRPr="00210C57">
                <w:rPr>
                  <w:rStyle w:val="Hyperlink"/>
                </w:rPr>
                <w:t>admin.d18@cfa.vic.gov.au</w:t>
              </w:r>
            </w:hyperlink>
          </w:p>
        </w:tc>
        <w:tc>
          <w:tcPr>
            <w:tcW w:w="1780" w:type="dxa"/>
          </w:tcPr>
          <w:p w14:paraId="08B1F82E" w14:textId="5B5F0C03" w:rsidR="001C08E1" w:rsidRDefault="001C08E1" w:rsidP="001C08E1">
            <w:r>
              <w:t>03 5036 2800</w:t>
            </w:r>
          </w:p>
        </w:tc>
      </w:tr>
      <w:tr w:rsidR="001C08E1" w14:paraId="7E9662FE" w14:textId="77777777" w:rsidTr="001C08E1">
        <w:tc>
          <w:tcPr>
            <w:tcW w:w="1813" w:type="dxa"/>
          </w:tcPr>
          <w:p w14:paraId="1928B807" w14:textId="0CCE3402" w:rsidR="001C08E1" w:rsidRDefault="001C08E1" w:rsidP="001C08E1">
            <w:r>
              <w:t>District 20</w:t>
            </w:r>
          </w:p>
        </w:tc>
        <w:tc>
          <w:tcPr>
            <w:tcW w:w="2375" w:type="dxa"/>
          </w:tcPr>
          <w:p w14:paraId="4A289AB7" w14:textId="6E911F0E" w:rsidR="001C08E1" w:rsidRDefault="001C08E1" w:rsidP="001C08E1">
            <w:r>
              <w:t>Kerang</w:t>
            </w:r>
          </w:p>
        </w:tc>
        <w:tc>
          <w:tcPr>
            <w:tcW w:w="3048" w:type="dxa"/>
          </w:tcPr>
          <w:p w14:paraId="12C444D6" w14:textId="2DACF705" w:rsidR="001C08E1" w:rsidRDefault="00C707BB" w:rsidP="001C08E1">
            <w:hyperlink r:id="rId45" w:history="1">
              <w:r w:rsidR="001C08E1" w:rsidRPr="00210C57">
                <w:rPr>
                  <w:rStyle w:val="Hyperlink"/>
                </w:rPr>
                <w:t>admin.d20@cfa.vic.gov.au</w:t>
              </w:r>
            </w:hyperlink>
          </w:p>
        </w:tc>
        <w:tc>
          <w:tcPr>
            <w:tcW w:w="1780" w:type="dxa"/>
          </w:tcPr>
          <w:p w14:paraId="0E917DDE" w14:textId="685CAAF3" w:rsidR="001C08E1" w:rsidRDefault="001C08E1" w:rsidP="001C08E1">
            <w:r>
              <w:t>03 5450 9400</w:t>
            </w:r>
          </w:p>
        </w:tc>
      </w:tr>
    </w:tbl>
    <w:p w14:paraId="08CF650E" w14:textId="38B41F9A" w:rsidR="000D7062" w:rsidRPr="00B7587F" w:rsidRDefault="000D7062" w:rsidP="000D7062">
      <w:pPr>
        <w:pStyle w:val="Heading4"/>
        <w:rPr>
          <w:rStyle w:val="SubtleEmphasis"/>
        </w:rPr>
      </w:pPr>
      <w:r w:rsidRPr="00B7587F">
        <w:rPr>
          <w:rStyle w:val="SubtleEmphasis"/>
        </w:rPr>
        <w:t>South West Region</w:t>
      </w:r>
    </w:p>
    <w:tbl>
      <w:tblPr>
        <w:tblStyle w:val="TableGrid"/>
        <w:tblW w:w="0" w:type="auto"/>
        <w:tblLook w:val="04A0" w:firstRow="1" w:lastRow="0" w:firstColumn="1" w:lastColumn="0" w:noHBand="0" w:noVBand="1"/>
      </w:tblPr>
      <w:tblGrid>
        <w:gridCol w:w="1813"/>
        <w:gridCol w:w="2375"/>
        <w:gridCol w:w="3048"/>
        <w:gridCol w:w="1780"/>
      </w:tblGrid>
      <w:tr w:rsidR="00985F60" w14:paraId="30745563" w14:textId="77777777" w:rsidTr="00484358">
        <w:tc>
          <w:tcPr>
            <w:tcW w:w="1813" w:type="dxa"/>
          </w:tcPr>
          <w:p w14:paraId="6CD80AA6" w14:textId="77777777" w:rsidR="00985F60" w:rsidRPr="00B7587F" w:rsidRDefault="00985F60" w:rsidP="00591553">
            <w:pPr>
              <w:pStyle w:val="Heading4"/>
              <w:outlineLvl w:val="3"/>
              <w:rPr>
                <w:rStyle w:val="SubtleEmphasis"/>
                <w:sz w:val="24"/>
                <w:szCs w:val="20"/>
              </w:rPr>
            </w:pPr>
            <w:r w:rsidRPr="00B7587F">
              <w:rPr>
                <w:rStyle w:val="SubtleEmphasis"/>
                <w:sz w:val="24"/>
                <w:szCs w:val="20"/>
              </w:rPr>
              <w:t>District</w:t>
            </w:r>
          </w:p>
        </w:tc>
        <w:tc>
          <w:tcPr>
            <w:tcW w:w="2375" w:type="dxa"/>
          </w:tcPr>
          <w:p w14:paraId="371D662F" w14:textId="77777777" w:rsidR="00985F60" w:rsidRPr="00B7587F" w:rsidRDefault="00985F60" w:rsidP="00591553">
            <w:pPr>
              <w:pStyle w:val="Heading4"/>
              <w:outlineLvl w:val="3"/>
              <w:rPr>
                <w:rStyle w:val="SubtleEmphasis"/>
                <w:sz w:val="24"/>
                <w:szCs w:val="20"/>
              </w:rPr>
            </w:pPr>
            <w:r w:rsidRPr="00B7587F">
              <w:rPr>
                <w:rStyle w:val="SubtleEmphasis"/>
                <w:sz w:val="24"/>
                <w:szCs w:val="20"/>
              </w:rPr>
              <w:t>Location</w:t>
            </w:r>
          </w:p>
        </w:tc>
        <w:tc>
          <w:tcPr>
            <w:tcW w:w="3048" w:type="dxa"/>
          </w:tcPr>
          <w:p w14:paraId="7DE5F7DB" w14:textId="77777777" w:rsidR="00985F60" w:rsidRPr="00B7587F" w:rsidRDefault="00985F60" w:rsidP="00591553">
            <w:pPr>
              <w:pStyle w:val="Heading4"/>
              <w:outlineLvl w:val="3"/>
              <w:rPr>
                <w:rStyle w:val="SubtleEmphasis"/>
                <w:sz w:val="24"/>
                <w:szCs w:val="20"/>
              </w:rPr>
            </w:pPr>
            <w:r w:rsidRPr="00B7587F">
              <w:rPr>
                <w:rStyle w:val="SubtleEmphasis"/>
                <w:sz w:val="24"/>
                <w:szCs w:val="20"/>
              </w:rPr>
              <w:t>Email</w:t>
            </w:r>
          </w:p>
        </w:tc>
        <w:tc>
          <w:tcPr>
            <w:tcW w:w="1780" w:type="dxa"/>
          </w:tcPr>
          <w:p w14:paraId="7A628424" w14:textId="77777777" w:rsidR="00985F60" w:rsidRPr="00B7587F" w:rsidRDefault="00985F60" w:rsidP="00591553">
            <w:pPr>
              <w:pStyle w:val="Heading4"/>
              <w:outlineLvl w:val="3"/>
              <w:rPr>
                <w:rStyle w:val="SubtleEmphasis"/>
                <w:sz w:val="24"/>
                <w:szCs w:val="20"/>
              </w:rPr>
            </w:pPr>
            <w:r w:rsidRPr="00B7587F">
              <w:rPr>
                <w:rStyle w:val="SubtleEmphasis"/>
                <w:sz w:val="24"/>
                <w:szCs w:val="20"/>
              </w:rPr>
              <w:t>Telephone</w:t>
            </w:r>
          </w:p>
        </w:tc>
      </w:tr>
      <w:tr w:rsidR="00484358" w14:paraId="4FFB90AD" w14:textId="77777777" w:rsidTr="00484358">
        <w:tc>
          <w:tcPr>
            <w:tcW w:w="1813" w:type="dxa"/>
          </w:tcPr>
          <w:p w14:paraId="79FC77A0" w14:textId="10C3D28A" w:rsidR="00484358" w:rsidRDefault="00484358" w:rsidP="00484358">
            <w:r>
              <w:t>District 4</w:t>
            </w:r>
          </w:p>
        </w:tc>
        <w:tc>
          <w:tcPr>
            <w:tcW w:w="2375" w:type="dxa"/>
          </w:tcPr>
          <w:p w14:paraId="65862BF6" w14:textId="2656595C" w:rsidR="00484358" w:rsidRDefault="00484358" w:rsidP="00484358">
            <w:r>
              <w:t>Casterton</w:t>
            </w:r>
          </w:p>
        </w:tc>
        <w:tc>
          <w:tcPr>
            <w:tcW w:w="3048" w:type="dxa"/>
          </w:tcPr>
          <w:p w14:paraId="67515980" w14:textId="52B0AB5A" w:rsidR="00484358" w:rsidRDefault="00C707BB" w:rsidP="00484358">
            <w:hyperlink r:id="rId46" w:history="1">
              <w:r w:rsidR="00484358" w:rsidRPr="00210C57">
                <w:rPr>
                  <w:rStyle w:val="Hyperlink"/>
                </w:rPr>
                <w:t>admin.d04@cfa.vic.gov.au</w:t>
              </w:r>
            </w:hyperlink>
          </w:p>
        </w:tc>
        <w:tc>
          <w:tcPr>
            <w:tcW w:w="1780" w:type="dxa"/>
          </w:tcPr>
          <w:p w14:paraId="36E37B3C" w14:textId="25CCFC8F" w:rsidR="00484358" w:rsidRDefault="00484358" w:rsidP="00484358">
            <w:r>
              <w:t>03 5554 2309</w:t>
            </w:r>
          </w:p>
        </w:tc>
      </w:tr>
      <w:tr w:rsidR="00484358" w14:paraId="6D218F8E" w14:textId="77777777" w:rsidTr="00484358">
        <w:tc>
          <w:tcPr>
            <w:tcW w:w="1813" w:type="dxa"/>
          </w:tcPr>
          <w:p w14:paraId="00EA1B90" w14:textId="57F528FE" w:rsidR="00484358" w:rsidRDefault="00484358" w:rsidP="00484358">
            <w:r>
              <w:t>District 5</w:t>
            </w:r>
          </w:p>
        </w:tc>
        <w:tc>
          <w:tcPr>
            <w:tcW w:w="2375" w:type="dxa"/>
          </w:tcPr>
          <w:p w14:paraId="30300734" w14:textId="5F4B8110" w:rsidR="00484358" w:rsidRDefault="00484358" w:rsidP="00484358">
            <w:r>
              <w:t>Hamilton</w:t>
            </w:r>
          </w:p>
        </w:tc>
        <w:tc>
          <w:tcPr>
            <w:tcW w:w="3048" w:type="dxa"/>
          </w:tcPr>
          <w:p w14:paraId="3D912FF5" w14:textId="15348AE3" w:rsidR="00484358" w:rsidRDefault="00C707BB" w:rsidP="00484358">
            <w:hyperlink r:id="rId47" w:history="1">
              <w:r w:rsidR="00484358" w:rsidRPr="00210C57">
                <w:rPr>
                  <w:rStyle w:val="Hyperlink"/>
                </w:rPr>
                <w:t>admin.d05@cfa.vic.gov.au</w:t>
              </w:r>
            </w:hyperlink>
          </w:p>
        </w:tc>
        <w:tc>
          <w:tcPr>
            <w:tcW w:w="1780" w:type="dxa"/>
          </w:tcPr>
          <w:p w14:paraId="05E995B9" w14:textId="4401D297" w:rsidR="00484358" w:rsidRDefault="00484358" w:rsidP="00484358">
            <w:r>
              <w:t>03 5551 1500</w:t>
            </w:r>
          </w:p>
        </w:tc>
      </w:tr>
      <w:tr w:rsidR="00484358" w14:paraId="5AB37CF4" w14:textId="77777777" w:rsidTr="00484358">
        <w:tc>
          <w:tcPr>
            <w:tcW w:w="1813" w:type="dxa"/>
          </w:tcPr>
          <w:p w14:paraId="3B8D2103" w14:textId="79E2A82E" w:rsidR="00484358" w:rsidRDefault="00484358" w:rsidP="00484358">
            <w:r>
              <w:t>District 6</w:t>
            </w:r>
          </w:p>
        </w:tc>
        <w:tc>
          <w:tcPr>
            <w:tcW w:w="2375" w:type="dxa"/>
          </w:tcPr>
          <w:p w14:paraId="3038559E" w14:textId="38616D26" w:rsidR="00484358" w:rsidRDefault="00484358" w:rsidP="00484358">
            <w:r>
              <w:t>Colac</w:t>
            </w:r>
          </w:p>
        </w:tc>
        <w:tc>
          <w:tcPr>
            <w:tcW w:w="3048" w:type="dxa"/>
          </w:tcPr>
          <w:p w14:paraId="7C396CF4" w14:textId="6CBBB1C1" w:rsidR="00484358" w:rsidRDefault="00C707BB" w:rsidP="00484358">
            <w:hyperlink r:id="rId48" w:history="1">
              <w:r w:rsidR="00484358" w:rsidRPr="001F2FAD">
                <w:rPr>
                  <w:rStyle w:val="Hyperlink"/>
                </w:rPr>
                <w:t>admin.d06@cfa.vic.gov.au</w:t>
              </w:r>
            </w:hyperlink>
          </w:p>
        </w:tc>
        <w:tc>
          <w:tcPr>
            <w:tcW w:w="1780" w:type="dxa"/>
          </w:tcPr>
          <w:p w14:paraId="4215D5AF" w14:textId="14F8C020" w:rsidR="00484358" w:rsidRDefault="00484358" w:rsidP="00484358">
            <w:r>
              <w:t>03 5232 5600</w:t>
            </w:r>
          </w:p>
        </w:tc>
      </w:tr>
      <w:tr w:rsidR="00484358" w14:paraId="66925E78" w14:textId="77777777" w:rsidTr="00484358">
        <w:tc>
          <w:tcPr>
            <w:tcW w:w="1813" w:type="dxa"/>
          </w:tcPr>
          <w:p w14:paraId="32CD8970" w14:textId="5A876EF9" w:rsidR="00484358" w:rsidRDefault="00484358" w:rsidP="00484358">
            <w:r>
              <w:t>District 7</w:t>
            </w:r>
          </w:p>
        </w:tc>
        <w:tc>
          <w:tcPr>
            <w:tcW w:w="2375" w:type="dxa"/>
          </w:tcPr>
          <w:p w14:paraId="121E5DA4" w14:textId="35841237" w:rsidR="00484358" w:rsidRDefault="00484358" w:rsidP="00484358">
            <w:r>
              <w:t>North Geelong</w:t>
            </w:r>
          </w:p>
        </w:tc>
        <w:tc>
          <w:tcPr>
            <w:tcW w:w="3048" w:type="dxa"/>
          </w:tcPr>
          <w:p w14:paraId="31FB08C9" w14:textId="32FAA18C" w:rsidR="00484358" w:rsidRDefault="00C707BB" w:rsidP="00484358">
            <w:hyperlink r:id="rId49" w:history="1">
              <w:r w:rsidR="00484358" w:rsidRPr="001F2FAD">
                <w:rPr>
                  <w:rStyle w:val="Hyperlink"/>
                </w:rPr>
                <w:t>admin.d07@cfa.vic.gov.au</w:t>
              </w:r>
            </w:hyperlink>
          </w:p>
        </w:tc>
        <w:tc>
          <w:tcPr>
            <w:tcW w:w="1780" w:type="dxa"/>
          </w:tcPr>
          <w:p w14:paraId="068CE74E" w14:textId="25EF5A3A" w:rsidR="00484358" w:rsidRDefault="00484358" w:rsidP="00484358">
            <w:r>
              <w:t>03 5240 2700</w:t>
            </w:r>
          </w:p>
        </w:tc>
      </w:tr>
    </w:tbl>
    <w:p w14:paraId="7DC2E16D" w14:textId="51E20EEA" w:rsidR="000D7062" w:rsidRPr="00B7587F" w:rsidRDefault="000D7062" w:rsidP="000D7062">
      <w:pPr>
        <w:pStyle w:val="Heading4"/>
        <w:rPr>
          <w:rStyle w:val="SubtleEmphasis"/>
        </w:rPr>
      </w:pPr>
      <w:r w:rsidRPr="00B7587F">
        <w:rPr>
          <w:rStyle w:val="SubtleEmphasis"/>
        </w:rPr>
        <w:t>West Region</w:t>
      </w:r>
    </w:p>
    <w:tbl>
      <w:tblPr>
        <w:tblStyle w:val="TableGrid"/>
        <w:tblW w:w="0" w:type="auto"/>
        <w:tblLook w:val="04A0" w:firstRow="1" w:lastRow="0" w:firstColumn="1" w:lastColumn="0" w:noHBand="0" w:noVBand="1"/>
      </w:tblPr>
      <w:tblGrid>
        <w:gridCol w:w="1812"/>
        <w:gridCol w:w="2378"/>
        <w:gridCol w:w="3048"/>
        <w:gridCol w:w="1778"/>
      </w:tblGrid>
      <w:tr w:rsidR="00325C05" w14:paraId="1ABE7BFB" w14:textId="77777777" w:rsidTr="00D116D7">
        <w:tc>
          <w:tcPr>
            <w:tcW w:w="1812" w:type="dxa"/>
          </w:tcPr>
          <w:p w14:paraId="3CFB6A46" w14:textId="77777777" w:rsidR="00325C05" w:rsidRPr="00B7587F" w:rsidRDefault="00325C05" w:rsidP="00591553">
            <w:pPr>
              <w:pStyle w:val="Heading4"/>
              <w:outlineLvl w:val="3"/>
              <w:rPr>
                <w:rStyle w:val="SubtleEmphasis"/>
                <w:sz w:val="24"/>
                <w:szCs w:val="20"/>
              </w:rPr>
            </w:pPr>
            <w:r w:rsidRPr="00B7587F">
              <w:rPr>
                <w:rStyle w:val="SubtleEmphasis"/>
                <w:sz w:val="24"/>
                <w:szCs w:val="20"/>
              </w:rPr>
              <w:t>District</w:t>
            </w:r>
          </w:p>
        </w:tc>
        <w:tc>
          <w:tcPr>
            <w:tcW w:w="2378" w:type="dxa"/>
          </w:tcPr>
          <w:p w14:paraId="1428E2DD" w14:textId="77777777" w:rsidR="00325C05" w:rsidRPr="00B7587F" w:rsidRDefault="00325C05" w:rsidP="00591553">
            <w:pPr>
              <w:pStyle w:val="Heading4"/>
              <w:outlineLvl w:val="3"/>
              <w:rPr>
                <w:rStyle w:val="SubtleEmphasis"/>
                <w:sz w:val="24"/>
                <w:szCs w:val="20"/>
              </w:rPr>
            </w:pPr>
            <w:r w:rsidRPr="00B7587F">
              <w:rPr>
                <w:rStyle w:val="SubtleEmphasis"/>
                <w:sz w:val="24"/>
                <w:szCs w:val="20"/>
              </w:rPr>
              <w:t>Location</w:t>
            </w:r>
          </w:p>
        </w:tc>
        <w:tc>
          <w:tcPr>
            <w:tcW w:w="3048" w:type="dxa"/>
          </w:tcPr>
          <w:p w14:paraId="7F93ED2E" w14:textId="77777777" w:rsidR="00325C05" w:rsidRPr="00B7587F" w:rsidRDefault="00325C05" w:rsidP="00591553">
            <w:pPr>
              <w:pStyle w:val="Heading4"/>
              <w:outlineLvl w:val="3"/>
              <w:rPr>
                <w:rStyle w:val="SubtleEmphasis"/>
                <w:sz w:val="24"/>
                <w:szCs w:val="20"/>
              </w:rPr>
            </w:pPr>
            <w:r w:rsidRPr="00B7587F">
              <w:rPr>
                <w:rStyle w:val="SubtleEmphasis"/>
                <w:sz w:val="24"/>
                <w:szCs w:val="20"/>
              </w:rPr>
              <w:t>Email</w:t>
            </w:r>
          </w:p>
        </w:tc>
        <w:tc>
          <w:tcPr>
            <w:tcW w:w="1778" w:type="dxa"/>
          </w:tcPr>
          <w:p w14:paraId="68FF070D" w14:textId="77777777" w:rsidR="00325C05" w:rsidRPr="00B7587F" w:rsidRDefault="00325C05" w:rsidP="00591553">
            <w:pPr>
              <w:pStyle w:val="Heading4"/>
              <w:outlineLvl w:val="3"/>
              <w:rPr>
                <w:rStyle w:val="SubtleEmphasis"/>
                <w:sz w:val="24"/>
                <w:szCs w:val="20"/>
              </w:rPr>
            </w:pPr>
            <w:r w:rsidRPr="00B7587F">
              <w:rPr>
                <w:rStyle w:val="SubtleEmphasis"/>
                <w:sz w:val="24"/>
                <w:szCs w:val="20"/>
              </w:rPr>
              <w:t>Telephone</w:t>
            </w:r>
          </w:p>
        </w:tc>
      </w:tr>
      <w:tr w:rsidR="00D116D7" w14:paraId="6DE3C9D8" w14:textId="77777777" w:rsidTr="00D116D7">
        <w:tc>
          <w:tcPr>
            <w:tcW w:w="1812" w:type="dxa"/>
          </w:tcPr>
          <w:p w14:paraId="18A70222" w14:textId="41174025" w:rsidR="00D116D7" w:rsidRDefault="00D116D7" w:rsidP="00D116D7">
            <w:r>
              <w:t>District 15</w:t>
            </w:r>
          </w:p>
        </w:tc>
        <w:tc>
          <w:tcPr>
            <w:tcW w:w="2378" w:type="dxa"/>
          </w:tcPr>
          <w:p w14:paraId="5A09A3CC" w14:textId="386956DC" w:rsidR="00D116D7" w:rsidRDefault="00D116D7" w:rsidP="00D116D7">
            <w:r>
              <w:t>Wendouree</w:t>
            </w:r>
          </w:p>
        </w:tc>
        <w:tc>
          <w:tcPr>
            <w:tcW w:w="3048" w:type="dxa"/>
          </w:tcPr>
          <w:p w14:paraId="3EDDB3F5" w14:textId="4F0A18E2" w:rsidR="00D116D7" w:rsidRDefault="00C707BB" w:rsidP="00D116D7">
            <w:hyperlink r:id="rId50" w:history="1">
              <w:r w:rsidR="00D116D7" w:rsidRPr="001F2FAD">
                <w:rPr>
                  <w:rStyle w:val="Hyperlink"/>
                </w:rPr>
                <w:t>admin.d15@cfa.vic.gov.au</w:t>
              </w:r>
            </w:hyperlink>
          </w:p>
        </w:tc>
        <w:tc>
          <w:tcPr>
            <w:tcW w:w="1778" w:type="dxa"/>
          </w:tcPr>
          <w:p w14:paraId="5A4D9897" w14:textId="0498713F" w:rsidR="00D116D7" w:rsidRDefault="00D116D7" w:rsidP="00D116D7">
            <w:r>
              <w:t>03 5329 5500</w:t>
            </w:r>
          </w:p>
        </w:tc>
      </w:tr>
      <w:tr w:rsidR="00D116D7" w14:paraId="5E1A2E29" w14:textId="77777777" w:rsidTr="00D116D7">
        <w:tc>
          <w:tcPr>
            <w:tcW w:w="1812" w:type="dxa"/>
          </w:tcPr>
          <w:p w14:paraId="56C36060" w14:textId="03B0908C" w:rsidR="00D116D7" w:rsidRDefault="00D116D7" w:rsidP="00D116D7">
            <w:r>
              <w:t>District 16</w:t>
            </w:r>
          </w:p>
        </w:tc>
        <w:tc>
          <w:tcPr>
            <w:tcW w:w="2378" w:type="dxa"/>
          </w:tcPr>
          <w:p w14:paraId="205514EC" w14:textId="1D0EACD5" w:rsidR="00D116D7" w:rsidRDefault="00D116D7" w:rsidP="00D116D7">
            <w:r>
              <w:t>Ararat</w:t>
            </w:r>
          </w:p>
        </w:tc>
        <w:tc>
          <w:tcPr>
            <w:tcW w:w="3048" w:type="dxa"/>
          </w:tcPr>
          <w:p w14:paraId="7B107799" w14:textId="18485ECA" w:rsidR="00D116D7" w:rsidRDefault="00C707BB" w:rsidP="00D116D7">
            <w:hyperlink r:id="rId51" w:history="1">
              <w:r w:rsidR="00D116D7" w:rsidRPr="001F2FAD">
                <w:rPr>
                  <w:rStyle w:val="Hyperlink"/>
                </w:rPr>
                <w:t>admin.d16@cfa.vic.gov.au</w:t>
              </w:r>
            </w:hyperlink>
          </w:p>
        </w:tc>
        <w:tc>
          <w:tcPr>
            <w:tcW w:w="1778" w:type="dxa"/>
          </w:tcPr>
          <w:p w14:paraId="41C92EEE" w14:textId="673D3555" w:rsidR="00D116D7" w:rsidRDefault="00D116D7" w:rsidP="00D116D7">
            <w:r>
              <w:t>03 5352 9600</w:t>
            </w:r>
          </w:p>
        </w:tc>
      </w:tr>
      <w:tr w:rsidR="00D116D7" w14:paraId="1B142373" w14:textId="77777777" w:rsidTr="00D116D7">
        <w:tc>
          <w:tcPr>
            <w:tcW w:w="1812" w:type="dxa"/>
          </w:tcPr>
          <w:p w14:paraId="2D69C299" w14:textId="66FA5B21" w:rsidR="00D116D7" w:rsidRDefault="00D116D7" w:rsidP="00D116D7">
            <w:r>
              <w:t>District 17</w:t>
            </w:r>
          </w:p>
        </w:tc>
        <w:tc>
          <w:tcPr>
            <w:tcW w:w="2378" w:type="dxa"/>
          </w:tcPr>
          <w:p w14:paraId="4D5B2A0B" w14:textId="7A0A0923" w:rsidR="00D116D7" w:rsidRDefault="00D116D7" w:rsidP="00D116D7">
            <w:r>
              <w:t>Horsham</w:t>
            </w:r>
          </w:p>
        </w:tc>
        <w:tc>
          <w:tcPr>
            <w:tcW w:w="3048" w:type="dxa"/>
          </w:tcPr>
          <w:p w14:paraId="3D68C642" w14:textId="3B94E061" w:rsidR="00D116D7" w:rsidRDefault="00C707BB" w:rsidP="00D116D7">
            <w:hyperlink r:id="rId52" w:history="1">
              <w:r w:rsidR="00D116D7" w:rsidRPr="001F2FAD">
                <w:rPr>
                  <w:rStyle w:val="Hyperlink"/>
                </w:rPr>
                <w:t>admin.d17@cfa.vic.gov.au</w:t>
              </w:r>
            </w:hyperlink>
          </w:p>
        </w:tc>
        <w:tc>
          <w:tcPr>
            <w:tcW w:w="1778" w:type="dxa"/>
          </w:tcPr>
          <w:p w14:paraId="778A98C8" w14:textId="3233E79B" w:rsidR="00D116D7" w:rsidRDefault="00D116D7" w:rsidP="00D116D7">
            <w:r>
              <w:t>03 5362 1700</w:t>
            </w:r>
          </w:p>
        </w:tc>
      </w:tr>
    </w:tbl>
    <w:p w14:paraId="02900502" w14:textId="77777777" w:rsidR="003F4905" w:rsidRPr="00B7587F" w:rsidRDefault="004F0FF7" w:rsidP="000B12A8">
      <w:pPr>
        <w:pStyle w:val="Heading4"/>
        <w:rPr>
          <w:rStyle w:val="SubtleEmphasis"/>
        </w:rPr>
      </w:pPr>
      <w:r w:rsidRPr="00B7587F">
        <w:rPr>
          <w:rStyle w:val="SubtleEmphasis"/>
        </w:rPr>
        <w:lastRenderedPageBreak/>
        <w:t>Dial: 000</w:t>
      </w:r>
    </w:p>
    <w:p w14:paraId="13BA370E" w14:textId="6FAE08AF" w:rsidR="004F0FF7" w:rsidRPr="003F4905" w:rsidRDefault="004F0FF7" w:rsidP="000B12A8">
      <w:pPr>
        <w:pStyle w:val="BodyText"/>
        <w:spacing w:before="120" w:after="120"/>
        <w:rPr>
          <w:szCs w:val="22"/>
        </w:rPr>
      </w:pPr>
      <w:r>
        <w:t>If you see smoke, flame or embers</w:t>
      </w:r>
    </w:p>
    <w:p w14:paraId="3F1B34BA" w14:textId="77777777" w:rsidR="00E23525" w:rsidRPr="00B7587F" w:rsidRDefault="004F0FF7" w:rsidP="000B12A8">
      <w:pPr>
        <w:pStyle w:val="Heading4"/>
        <w:rPr>
          <w:rStyle w:val="SubtleEmphasis"/>
        </w:rPr>
      </w:pPr>
      <w:r w:rsidRPr="00B7587F">
        <w:rPr>
          <w:rStyle w:val="SubtleEmphasis"/>
        </w:rPr>
        <w:t>VicEmergency Hotline</w:t>
      </w:r>
    </w:p>
    <w:p w14:paraId="02E69982" w14:textId="30FB98A1" w:rsidR="003F4905" w:rsidRDefault="004F0FF7" w:rsidP="000B12A8">
      <w:pPr>
        <w:pStyle w:val="BodyText"/>
        <w:spacing w:before="120" w:after="120"/>
      </w:pPr>
      <w:r>
        <w:t>1800 226 226</w:t>
      </w:r>
    </w:p>
    <w:p w14:paraId="24413DFA" w14:textId="10B8216A" w:rsidR="004F0FF7" w:rsidRDefault="003F4905" w:rsidP="000B12A8">
      <w:pPr>
        <w:pStyle w:val="BodyText"/>
        <w:spacing w:before="120" w:after="120"/>
      </w:pPr>
      <w:r>
        <w:t>F</w:t>
      </w:r>
      <w:r w:rsidR="004F0FF7">
        <w:t>or fire warnings and updates</w:t>
      </w:r>
    </w:p>
    <w:p w14:paraId="1D9CCF98" w14:textId="77777777" w:rsidR="00E23525" w:rsidRPr="00B7587F" w:rsidRDefault="004F0FF7" w:rsidP="000B12A8">
      <w:pPr>
        <w:pStyle w:val="Heading4"/>
        <w:rPr>
          <w:rStyle w:val="SubtleEmphasis"/>
        </w:rPr>
      </w:pPr>
      <w:r w:rsidRPr="00B7587F">
        <w:rPr>
          <w:rStyle w:val="SubtleEmphasis"/>
        </w:rPr>
        <w:t>Translating and Interpreting Service</w:t>
      </w:r>
    </w:p>
    <w:p w14:paraId="13F1AF39" w14:textId="6EBB2C3B" w:rsidR="004F0FF7" w:rsidRDefault="004F0FF7" w:rsidP="000B12A8">
      <w:pPr>
        <w:pStyle w:val="BodyText"/>
        <w:spacing w:before="120" w:after="120"/>
      </w:pPr>
      <w:r>
        <w:rPr>
          <w:spacing w:val="-9"/>
        </w:rPr>
        <w:t xml:space="preserve">131 </w:t>
      </w:r>
      <w:r>
        <w:t>450</w:t>
      </w:r>
    </w:p>
    <w:p w14:paraId="585F99C6" w14:textId="77777777" w:rsidR="00E23525" w:rsidRPr="00B7587F" w:rsidRDefault="004F0FF7" w:rsidP="000B12A8">
      <w:pPr>
        <w:pStyle w:val="Heading4"/>
        <w:rPr>
          <w:rStyle w:val="SubtleEmphasis"/>
        </w:rPr>
      </w:pPr>
      <w:r w:rsidRPr="00B7587F">
        <w:rPr>
          <w:rStyle w:val="SubtleEmphasis"/>
        </w:rPr>
        <w:t>National Relay Service</w:t>
      </w:r>
    </w:p>
    <w:p w14:paraId="0DBA45E8" w14:textId="476D04C8" w:rsidR="004F0FF7" w:rsidRPr="00E23525" w:rsidRDefault="004F0FF7" w:rsidP="000B12A8">
      <w:pPr>
        <w:pStyle w:val="BodyText"/>
        <w:spacing w:before="120" w:after="120"/>
      </w:pPr>
      <w:r>
        <w:t>1800 555 677</w:t>
      </w:r>
    </w:p>
    <w:p w14:paraId="7060A988" w14:textId="77777777" w:rsidR="00E23525" w:rsidRDefault="004F0FF7" w:rsidP="000B12A8">
      <w:pPr>
        <w:pStyle w:val="BodyText"/>
        <w:spacing w:before="240" w:after="240"/>
        <w:rPr>
          <w:spacing w:val="-5"/>
        </w:rPr>
      </w:pPr>
      <w:r>
        <w:rPr>
          <w:spacing w:val="-5"/>
        </w:rPr>
        <w:t>cfa.vic.gov.au</w:t>
      </w:r>
    </w:p>
    <w:p w14:paraId="20AEFC00" w14:textId="77777777" w:rsidR="00E23525" w:rsidRDefault="004F0FF7" w:rsidP="000B12A8">
      <w:pPr>
        <w:pStyle w:val="BodyText"/>
        <w:spacing w:before="240" w:after="240"/>
      </w:pPr>
      <w:r>
        <w:rPr>
          <w:spacing w:val="-6"/>
        </w:rPr>
        <w:t>ffm.vic.g</w:t>
      </w:r>
      <w:r w:rsidRPr="004F0FF7">
        <w:t>ov.au</w:t>
      </w:r>
    </w:p>
    <w:p w14:paraId="3E18981E" w14:textId="19710A90" w:rsidR="004F0FF7" w:rsidRPr="004F0FF7" w:rsidRDefault="004F0FF7" w:rsidP="000B12A8">
      <w:pPr>
        <w:pStyle w:val="BodyText"/>
        <w:spacing w:before="240" w:after="240"/>
      </w:pPr>
      <w:r w:rsidRPr="004F0FF7">
        <w:t>emergency.vic.gov.au</w:t>
      </w:r>
    </w:p>
    <w:p w14:paraId="68631A78" w14:textId="77777777" w:rsidR="00325C05" w:rsidRPr="00325C05" w:rsidRDefault="00325C05" w:rsidP="004F0FF7">
      <w:pPr>
        <w:pStyle w:val="BodyText"/>
      </w:pPr>
    </w:p>
    <w:sectPr w:rsidR="00325C05" w:rsidRPr="00325C05">
      <w:footerReference w:type="defaul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93D74C" w14:textId="77777777" w:rsidR="00C707BB" w:rsidRDefault="00C707BB" w:rsidP="0012229A">
      <w:pPr>
        <w:spacing w:after="0" w:line="240" w:lineRule="auto"/>
      </w:pPr>
      <w:r>
        <w:separator/>
      </w:r>
    </w:p>
  </w:endnote>
  <w:endnote w:type="continuationSeparator" w:id="0">
    <w:p w14:paraId="1316A1F6" w14:textId="77777777" w:rsidR="00C707BB" w:rsidRDefault="00C707BB" w:rsidP="00122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Neue">
    <w:charset w:val="00"/>
    <w:family w:val="auto"/>
    <w:pitch w:val="variable"/>
    <w:sig w:usb0="A0000267" w:usb1="00000000" w:usb2="00000000" w:usb3="00000000" w:csb0="00000195"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6733412"/>
      <w:docPartObj>
        <w:docPartGallery w:val="Page Numbers (Bottom of Page)"/>
        <w:docPartUnique/>
      </w:docPartObj>
    </w:sdtPr>
    <w:sdtEndPr>
      <w:rPr>
        <w:noProof/>
      </w:rPr>
    </w:sdtEndPr>
    <w:sdtContent>
      <w:p w14:paraId="49E03B52" w14:textId="42B97DC5" w:rsidR="00325E09" w:rsidRDefault="00325E0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86AB47" w14:textId="54AC6209" w:rsidR="007429C0" w:rsidRDefault="00326673">
    <w:pPr>
      <w:pStyle w:val="Footer"/>
    </w:pPr>
    <w:r>
      <w:t>Version 2 June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97EDE7" w14:textId="77777777" w:rsidR="00C707BB" w:rsidRDefault="00C707BB" w:rsidP="0012229A">
      <w:pPr>
        <w:spacing w:after="0" w:line="240" w:lineRule="auto"/>
      </w:pPr>
      <w:r>
        <w:separator/>
      </w:r>
    </w:p>
  </w:footnote>
  <w:footnote w:type="continuationSeparator" w:id="0">
    <w:p w14:paraId="2AC44F1B" w14:textId="77777777" w:rsidR="00C707BB" w:rsidRDefault="00C707BB" w:rsidP="0012229A">
      <w:pPr>
        <w:spacing w:after="0" w:line="240" w:lineRule="auto"/>
      </w:pPr>
      <w:r>
        <w:continuationSeparator/>
      </w:r>
    </w:p>
  </w:footnote>
  <w:footnote w:id="1">
    <w:p w14:paraId="2DA18678" w14:textId="62D5384E" w:rsidR="001102DC" w:rsidRDefault="001102DC">
      <w:pPr>
        <w:pStyle w:val="FootnoteText"/>
      </w:pPr>
      <w:r w:rsidRPr="00DA1144">
        <w:rPr>
          <w:rStyle w:val="FootnoteReference"/>
          <w:sz w:val="16"/>
          <w:szCs w:val="16"/>
        </w:rPr>
        <w:footnoteRef/>
      </w:r>
      <w:r w:rsidRPr="00DA1144">
        <w:rPr>
          <w:sz w:val="16"/>
          <w:szCs w:val="16"/>
        </w:rPr>
        <w:t xml:space="preserve"> </w:t>
      </w:r>
      <w:r w:rsidR="00210DC5" w:rsidRPr="00DA1144">
        <w:rPr>
          <w:sz w:val="16"/>
          <w:szCs w:val="16"/>
        </w:rPr>
        <w:t>Villeneuve, M., Sterman, J., &amp; Llewellyn, G.L. (2018). Person-Centred Emergency Preparedness: A process tool and framework for enabling disaster preparedness with people with chronic health conditions and disability. Centre for Disability, Research and Policy, University of Sydney, NSW 2006.</w:t>
      </w:r>
    </w:p>
  </w:footnote>
  <w:footnote w:id="2">
    <w:p w14:paraId="18E0DF8A" w14:textId="237965D6" w:rsidR="00500ADC" w:rsidRPr="00DA1144" w:rsidRDefault="00500ADC">
      <w:pPr>
        <w:pStyle w:val="FootnoteText"/>
        <w:rPr>
          <w:sz w:val="16"/>
          <w:szCs w:val="16"/>
        </w:rPr>
      </w:pPr>
      <w:r w:rsidRPr="00DA1144">
        <w:rPr>
          <w:rStyle w:val="FootnoteReference"/>
          <w:sz w:val="16"/>
          <w:szCs w:val="16"/>
        </w:rPr>
        <w:footnoteRef/>
      </w:r>
      <w:r w:rsidRPr="00DA1144">
        <w:rPr>
          <w:sz w:val="16"/>
          <w:szCs w:val="16"/>
        </w:rPr>
        <w:t xml:space="preserve"> </w:t>
      </w:r>
      <w:r w:rsidR="00ED5957" w:rsidRPr="00DA1144">
        <w:rPr>
          <w:sz w:val="16"/>
          <w:szCs w:val="16"/>
        </w:rPr>
        <w:t>Villeneuve, M. (2019). ). Increasing active involvement of people with disability in disaster risk reduction. Australian Journal of Emergency Management, 34 (4), https://knowledge.aidr.org.au/resources/ajem-october-2019-increasing-involvement-of-people-with-disability/</w:t>
      </w:r>
    </w:p>
  </w:footnote>
  <w:footnote w:id="3">
    <w:p w14:paraId="678B9005" w14:textId="13C5F01F" w:rsidR="00ED5957" w:rsidRDefault="00ED5957">
      <w:pPr>
        <w:pStyle w:val="FootnoteText"/>
      </w:pPr>
      <w:r w:rsidRPr="00DA1144">
        <w:rPr>
          <w:rStyle w:val="FootnoteReference"/>
          <w:sz w:val="16"/>
          <w:szCs w:val="16"/>
        </w:rPr>
        <w:footnoteRef/>
      </w:r>
      <w:r w:rsidRPr="00DA1144">
        <w:rPr>
          <w:sz w:val="16"/>
          <w:szCs w:val="16"/>
        </w:rPr>
        <w:t xml:space="preserve"> The Capability Wheel is taken from the Person Centred Emergency Preparedness (PCEP) User Guide, developed by The University of Sydney. You can access the PCEP Toolkit that consists of the User Guide and three videos to help you get started. The Toolkit can be found at www.collaborating4inclusion.org/pcep/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A"/>
    <w:multiLevelType w:val="multilevel"/>
    <w:tmpl w:val="0000088D"/>
    <w:lvl w:ilvl="0">
      <w:start w:val="2"/>
      <w:numFmt w:val="decimal"/>
      <w:lvlText w:val="%1"/>
      <w:lvlJc w:val="left"/>
      <w:pPr>
        <w:ind w:left="171" w:hanging="171"/>
      </w:pPr>
      <w:rPr>
        <w:rFonts w:ascii="Helvetica Neue" w:hAnsi="Helvetica Neue" w:cs="Helvetica Neue"/>
        <w:b w:val="0"/>
        <w:bCs w:val="0"/>
        <w:spacing w:val="-12"/>
        <w:w w:val="100"/>
        <w:sz w:val="16"/>
        <w:szCs w:val="16"/>
      </w:rPr>
    </w:lvl>
    <w:lvl w:ilvl="1">
      <w:numFmt w:val="bullet"/>
      <w:lvlText w:val="ï"/>
      <w:lvlJc w:val="left"/>
      <w:pPr>
        <w:ind w:left="1210" w:hanging="171"/>
      </w:pPr>
    </w:lvl>
    <w:lvl w:ilvl="2">
      <w:numFmt w:val="bullet"/>
      <w:lvlText w:val="ï"/>
      <w:lvlJc w:val="left"/>
      <w:pPr>
        <w:ind w:left="2255" w:hanging="171"/>
      </w:pPr>
    </w:lvl>
    <w:lvl w:ilvl="3">
      <w:numFmt w:val="bullet"/>
      <w:lvlText w:val="ï"/>
      <w:lvlJc w:val="left"/>
      <w:pPr>
        <w:ind w:left="3299" w:hanging="171"/>
      </w:pPr>
    </w:lvl>
    <w:lvl w:ilvl="4">
      <w:numFmt w:val="bullet"/>
      <w:lvlText w:val="ï"/>
      <w:lvlJc w:val="left"/>
      <w:pPr>
        <w:ind w:left="4344" w:hanging="171"/>
      </w:pPr>
    </w:lvl>
    <w:lvl w:ilvl="5">
      <w:numFmt w:val="bullet"/>
      <w:lvlText w:val="ï"/>
      <w:lvlJc w:val="left"/>
      <w:pPr>
        <w:ind w:left="5388" w:hanging="171"/>
      </w:pPr>
    </w:lvl>
    <w:lvl w:ilvl="6">
      <w:numFmt w:val="bullet"/>
      <w:lvlText w:val="ï"/>
      <w:lvlJc w:val="left"/>
      <w:pPr>
        <w:ind w:left="6433" w:hanging="171"/>
      </w:pPr>
    </w:lvl>
    <w:lvl w:ilvl="7">
      <w:numFmt w:val="bullet"/>
      <w:lvlText w:val="ï"/>
      <w:lvlJc w:val="left"/>
      <w:pPr>
        <w:ind w:left="7477" w:hanging="171"/>
      </w:pPr>
    </w:lvl>
    <w:lvl w:ilvl="8">
      <w:numFmt w:val="bullet"/>
      <w:lvlText w:val="ï"/>
      <w:lvlJc w:val="left"/>
      <w:pPr>
        <w:ind w:left="8522" w:hanging="171"/>
      </w:pPr>
    </w:lvl>
  </w:abstractNum>
  <w:abstractNum w:abstractNumId="1" w15:restartNumberingAfterBreak="0">
    <w:nsid w:val="0000040B"/>
    <w:multiLevelType w:val="multilevel"/>
    <w:tmpl w:val="0000088E"/>
    <w:lvl w:ilvl="0">
      <w:numFmt w:val="bullet"/>
      <w:lvlText w:val="ï"/>
      <w:lvlJc w:val="left"/>
      <w:pPr>
        <w:ind w:left="1313" w:hanging="284"/>
      </w:pPr>
      <w:rPr>
        <w:rFonts w:ascii="Helvetica Neue" w:hAnsi="Helvetica Neue"/>
        <w:b w:val="0"/>
        <w:spacing w:val="-9"/>
        <w:w w:val="100"/>
        <w:sz w:val="24"/>
      </w:rPr>
    </w:lvl>
    <w:lvl w:ilvl="1">
      <w:numFmt w:val="bullet"/>
      <w:lvlText w:val="ï"/>
      <w:lvlJc w:val="left"/>
      <w:pPr>
        <w:ind w:left="2350" w:hanging="284"/>
      </w:pPr>
    </w:lvl>
    <w:lvl w:ilvl="2">
      <w:numFmt w:val="bullet"/>
      <w:lvlText w:val="ï"/>
      <w:lvlJc w:val="left"/>
      <w:pPr>
        <w:ind w:left="3381" w:hanging="284"/>
      </w:pPr>
    </w:lvl>
    <w:lvl w:ilvl="3">
      <w:numFmt w:val="bullet"/>
      <w:lvlText w:val="ï"/>
      <w:lvlJc w:val="left"/>
      <w:pPr>
        <w:ind w:left="4411" w:hanging="284"/>
      </w:pPr>
    </w:lvl>
    <w:lvl w:ilvl="4">
      <w:numFmt w:val="bullet"/>
      <w:lvlText w:val="ï"/>
      <w:lvlJc w:val="left"/>
      <w:pPr>
        <w:ind w:left="5442" w:hanging="284"/>
      </w:pPr>
    </w:lvl>
    <w:lvl w:ilvl="5">
      <w:numFmt w:val="bullet"/>
      <w:lvlText w:val="ï"/>
      <w:lvlJc w:val="left"/>
      <w:pPr>
        <w:ind w:left="6472" w:hanging="284"/>
      </w:pPr>
    </w:lvl>
    <w:lvl w:ilvl="6">
      <w:numFmt w:val="bullet"/>
      <w:lvlText w:val="ï"/>
      <w:lvlJc w:val="left"/>
      <w:pPr>
        <w:ind w:left="7503" w:hanging="284"/>
      </w:pPr>
    </w:lvl>
    <w:lvl w:ilvl="7">
      <w:numFmt w:val="bullet"/>
      <w:lvlText w:val="ï"/>
      <w:lvlJc w:val="left"/>
      <w:pPr>
        <w:ind w:left="8533" w:hanging="284"/>
      </w:pPr>
    </w:lvl>
    <w:lvl w:ilvl="8">
      <w:numFmt w:val="bullet"/>
      <w:lvlText w:val="ï"/>
      <w:lvlJc w:val="left"/>
      <w:pPr>
        <w:ind w:left="9564" w:hanging="284"/>
      </w:pPr>
    </w:lvl>
  </w:abstractNum>
  <w:abstractNum w:abstractNumId="2" w15:restartNumberingAfterBreak="0">
    <w:nsid w:val="00545584"/>
    <w:multiLevelType w:val="hybridMultilevel"/>
    <w:tmpl w:val="C82CDC76"/>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8631F3"/>
    <w:multiLevelType w:val="hybridMultilevel"/>
    <w:tmpl w:val="FA5426F4"/>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F457E0"/>
    <w:multiLevelType w:val="hybridMultilevel"/>
    <w:tmpl w:val="0B54DE08"/>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A40996"/>
    <w:multiLevelType w:val="hybridMultilevel"/>
    <w:tmpl w:val="F720300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D4704CD"/>
    <w:multiLevelType w:val="hybridMultilevel"/>
    <w:tmpl w:val="CF9C1918"/>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686A8B"/>
    <w:multiLevelType w:val="hybridMultilevel"/>
    <w:tmpl w:val="430ECED6"/>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BD1CDC"/>
    <w:multiLevelType w:val="hybridMultilevel"/>
    <w:tmpl w:val="A0FA2B9C"/>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025097"/>
    <w:multiLevelType w:val="hybridMultilevel"/>
    <w:tmpl w:val="E312E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DC3FC3"/>
    <w:multiLevelType w:val="hybridMultilevel"/>
    <w:tmpl w:val="96D61C5C"/>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B42F40"/>
    <w:multiLevelType w:val="hybridMultilevel"/>
    <w:tmpl w:val="959AB13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2DF0007"/>
    <w:multiLevelType w:val="hybridMultilevel"/>
    <w:tmpl w:val="50262982"/>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257BC3"/>
    <w:multiLevelType w:val="hybridMultilevel"/>
    <w:tmpl w:val="1D3004EE"/>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4C57E0"/>
    <w:multiLevelType w:val="hybridMultilevel"/>
    <w:tmpl w:val="EB9E9B56"/>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583E02"/>
    <w:multiLevelType w:val="hybridMultilevel"/>
    <w:tmpl w:val="7D98D87E"/>
    <w:lvl w:ilvl="0" w:tplc="0C09000F">
      <w:start w:val="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12526A6"/>
    <w:multiLevelType w:val="hybridMultilevel"/>
    <w:tmpl w:val="EA402FEE"/>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D70E9A"/>
    <w:multiLevelType w:val="hybridMultilevel"/>
    <w:tmpl w:val="D7B2596C"/>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51578C"/>
    <w:multiLevelType w:val="hybridMultilevel"/>
    <w:tmpl w:val="9DC048BE"/>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BE3B3F"/>
    <w:multiLevelType w:val="hybridMultilevel"/>
    <w:tmpl w:val="5ABC32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F990D3B"/>
    <w:multiLevelType w:val="hybridMultilevel"/>
    <w:tmpl w:val="94841D8A"/>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D71CDF"/>
    <w:multiLevelType w:val="hybridMultilevel"/>
    <w:tmpl w:val="A38CBCC0"/>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C47640"/>
    <w:multiLevelType w:val="hybridMultilevel"/>
    <w:tmpl w:val="A3346BA6"/>
    <w:lvl w:ilvl="0" w:tplc="90A828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75743C"/>
    <w:multiLevelType w:val="hybridMultilevel"/>
    <w:tmpl w:val="5036951C"/>
    <w:lvl w:ilvl="0" w:tplc="0C09000F">
      <w:start w:val="3"/>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A3117F1"/>
    <w:multiLevelType w:val="hybridMultilevel"/>
    <w:tmpl w:val="CB58A4D2"/>
    <w:lvl w:ilvl="0" w:tplc="BCF80C78">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7C843027"/>
    <w:multiLevelType w:val="hybridMultilevel"/>
    <w:tmpl w:val="EDBAA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2"/>
  </w:num>
  <w:num w:numId="4">
    <w:abstractNumId w:val="3"/>
  </w:num>
  <w:num w:numId="5">
    <w:abstractNumId w:val="17"/>
  </w:num>
  <w:num w:numId="6">
    <w:abstractNumId w:val="19"/>
  </w:num>
  <w:num w:numId="7">
    <w:abstractNumId w:val="5"/>
  </w:num>
  <w:num w:numId="8">
    <w:abstractNumId w:val="24"/>
  </w:num>
  <w:num w:numId="9">
    <w:abstractNumId w:val="6"/>
  </w:num>
  <w:num w:numId="10">
    <w:abstractNumId w:val="14"/>
  </w:num>
  <w:num w:numId="11">
    <w:abstractNumId w:val="23"/>
  </w:num>
  <w:num w:numId="12">
    <w:abstractNumId w:val="15"/>
  </w:num>
  <w:num w:numId="13">
    <w:abstractNumId w:val="18"/>
  </w:num>
  <w:num w:numId="14">
    <w:abstractNumId w:val="20"/>
  </w:num>
  <w:num w:numId="15">
    <w:abstractNumId w:val="10"/>
  </w:num>
  <w:num w:numId="16">
    <w:abstractNumId w:val="21"/>
  </w:num>
  <w:num w:numId="17">
    <w:abstractNumId w:val="22"/>
  </w:num>
  <w:num w:numId="18">
    <w:abstractNumId w:val="8"/>
  </w:num>
  <w:num w:numId="19">
    <w:abstractNumId w:val="12"/>
  </w:num>
  <w:num w:numId="20">
    <w:abstractNumId w:val="16"/>
  </w:num>
  <w:num w:numId="21">
    <w:abstractNumId w:val="7"/>
  </w:num>
  <w:num w:numId="22">
    <w:abstractNumId w:val="4"/>
  </w:num>
  <w:num w:numId="23">
    <w:abstractNumId w:val="0"/>
  </w:num>
  <w:num w:numId="24">
    <w:abstractNumId w:val="11"/>
  </w:num>
  <w:num w:numId="25">
    <w:abstractNumId w:val="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DB4"/>
    <w:rsid w:val="00007B9E"/>
    <w:rsid w:val="00037389"/>
    <w:rsid w:val="00055A4B"/>
    <w:rsid w:val="000600B2"/>
    <w:rsid w:val="000639BC"/>
    <w:rsid w:val="000766BB"/>
    <w:rsid w:val="00083A99"/>
    <w:rsid w:val="0008465B"/>
    <w:rsid w:val="00092CC5"/>
    <w:rsid w:val="000963F7"/>
    <w:rsid w:val="00097A8F"/>
    <w:rsid w:val="000A54B7"/>
    <w:rsid w:val="000B03DA"/>
    <w:rsid w:val="000B12A8"/>
    <w:rsid w:val="000D6D97"/>
    <w:rsid w:val="000D7062"/>
    <w:rsid w:val="000E3461"/>
    <w:rsid w:val="000E60A5"/>
    <w:rsid w:val="000E7151"/>
    <w:rsid w:val="000F2368"/>
    <w:rsid w:val="000F2B53"/>
    <w:rsid w:val="001102DC"/>
    <w:rsid w:val="001161EE"/>
    <w:rsid w:val="0012229A"/>
    <w:rsid w:val="0012767A"/>
    <w:rsid w:val="00130ED0"/>
    <w:rsid w:val="00137452"/>
    <w:rsid w:val="001437D7"/>
    <w:rsid w:val="00155973"/>
    <w:rsid w:val="00163D17"/>
    <w:rsid w:val="00167F03"/>
    <w:rsid w:val="00183A81"/>
    <w:rsid w:val="001A4413"/>
    <w:rsid w:val="001A5AE0"/>
    <w:rsid w:val="001B1576"/>
    <w:rsid w:val="001B2D02"/>
    <w:rsid w:val="001C022B"/>
    <w:rsid w:val="001C08E1"/>
    <w:rsid w:val="001C0B8F"/>
    <w:rsid w:val="001C126D"/>
    <w:rsid w:val="001C471F"/>
    <w:rsid w:val="001C596E"/>
    <w:rsid w:val="001E14FE"/>
    <w:rsid w:val="001F1232"/>
    <w:rsid w:val="001F2FAD"/>
    <w:rsid w:val="00200520"/>
    <w:rsid w:val="00205DC4"/>
    <w:rsid w:val="00210C57"/>
    <w:rsid w:val="00210DC5"/>
    <w:rsid w:val="0021344C"/>
    <w:rsid w:val="00221C84"/>
    <w:rsid w:val="00233354"/>
    <w:rsid w:val="00235309"/>
    <w:rsid w:val="00250FA5"/>
    <w:rsid w:val="002530BC"/>
    <w:rsid w:val="00260AA3"/>
    <w:rsid w:val="00272882"/>
    <w:rsid w:val="002739D8"/>
    <w:rsid w:val="0028019F"/>
    <w:rsid w:val="0028029E"/>
    <w:rsid w:val="002830CD"/>
    <w:rsid w:val="00291BB7"/>
    <w:rsid w:val="0029715B"/>
    <w:rsid w:val="002A6C83"/>
    <w:rsid w:val="002B47EA"/>
    <w:rsid w:val="002B5E7F"/>
    <w:rsid w:val="002C1D61"/>
    <w:rsid w:val="002C541A"/>
    <w:rsid w:val="002D3536"/>
    <w:rsid w:val="002D672A"/>
    <w:rsid w:val="002E7CB7"/>
    <w:rsid w:val="002F44FF"/>
    <w:rsid w:val="00324529"/>
    <w:rsid w:val="003255DE"/>
    <w:rsid w:val="003257A3"/>
    <w:rsid w:val="00325B49"/>
    <w:rsid w:val="00325C05"/>
    <w:rsid w:val="00325E09"/>
    <w:rsid w:val="00326673"/>
    <w:rsid w:val="003325A3"/>
    <w:rsid w:val="00344E9A"/>
    <w:rsid w:val="00346282"/>
    <w:rsid w:val="00351343"/>
    <w:rsid w:val="00386494"/>
    <w:rsid w:val="0039330A"/>
    <w:rsid w:val="003A069D"/>
    <w:rsid w:val="003B46AD"/>
    <w:rsid w:val="003C50F2"/>
    <w:rsid w:val="003E6409"/>
    <w:rsid w:val="003F4905"/>
    <w:rsid w:val="00416D04"/>
    <w:rsid w:val="004202E4"/>
    <w:rsid w:val="00423698"/>
    <w:rsid w:val="00440420"/>
    <w:rsid w:val="00445A0C"/>
    <w:rsid w:val="0044741A"/>
    <w:rsid w:val="0044760A"/>
    <w:rsid w:val="00447F08"/>
    <w:rsid w:val="00457E7E"/>
    <w:rsid w:val="00464B8F"/>
    <w:rsid w:val="00465904"/>
    <w:rsid w:val="00465E31"/>
    <w:rsid w:val="0047333E"/>
    <w:rsid w:val="00477EB9"/>
    <w:rsid w:val="00484358"/>
    <w:rsid w:val="004A6FE7"/>
    <w:rsid w:val="004C153B"/>
    <w:rsid w:val="004C2F2F"/>
    <w:rsid w:val="004C7482"/>
    <w:rsid w:val="004D3435"/>
    <w:rsid w:val="004D4DB4"/>
    <w:rsid w:val="004E6055"/>
    <w:rsid w:val="004E75A1"/>
    <w:rsid w:val="004F0FF7"/>
    <w:rsid w:val="00500ADC"/>
    <w:rsid w:val="005042BE"/>
    <w:rsid w:val="005115AB"/>
    <w:rsid w:val="005131C8"/>
    <w:rsid w:val="00515D63"/>
    <w:rsid w:val="00521712"/>
    <w:rsid w:val="00527FB4"/>
    <w:rsid w:val="005325DC"/>
    <w:rsid w:val="0053369B"/>
    <w:rsid w:val="00546BE4"/>
    <w:rsid w:val="00571EB5"/>
    <w:rsid w:val="005723CD"/>
    <w:rsid w:val="00576AB5"/>
    <w:rsid w:val="00581C74"/>
    <w:rsid w:val="00594B6E"/>
    <w:rsid w:val="005A6315"/>
    <w:rsid w:val="005B3D90"/>
    <w:rsid w:val="005D02B0"/>
    <w:rsid w:val="005D2E6F"/>
    <w:rsid w:val="005E322C"/>
    <w:rsid w:val="005E58D3"/>
    <w:rsid w:val="005F4BD2"/>
    <w:rsid w:val="005F5FD5"/>
    <w:rsid w:val="00601696"/>
    <w:rsid w:val="00607BE2"/>
    <w:rsid w:val="00612E31"/>
    <w:rsid w:val="006145CB"/>
    <w:rsid w:val="00620EEA"/>
    <w:rsid w:val="00626B28"/>
    <w:rsid w:val="00633676"/>
    <w:rsid w:val="00645935"/>
    <w:rsid w:val="00654FA2"/>
    <w:rsid w:val="0066713E"/>
    <w:rsid w:val="006703C4"/>
    <w:rsid w:val="00672145"/>
    <w:rsid w:val="0067437B"/>
    <w:rsid w:val="00692A2C"/>
    <w:rsid w:val="006B0A3E"/>
    <w:rsid w:val="006B1D64"/>
    <w:rsid w:val="006C35A9"/>
    <w:rsid w:val="006C494D"/>
    <w:rsid w:val="006F2D62"/>
    <w:rsid w:val="00704694"/>
    <w:rsid w:val="00714833"/>
    <w:rsid w:val="00726235"/>
    <w:rsid w:val="007429C0"/>
    <w:rsid w:val="00742C70"/>
    <w:rsid w:val="0075592F"/>
    <w:rsid w:val="0076480F"/>
    <w:rsid w:val="00765B08"/>
    <w:rsid w:val="00765D57"/>
    <w:rsid w:val="007726B0"/>
    <w:rsid w:val="00774FC6"/>
    <w:rsid w:val="0079306A"/>
    <w:rsid w:val="007C7852"/>
    <w:rsid w:val="007F163B"/>
    <w:rsid w:val="007F3E6C"/>
    <w:rsid w:val="007F73F3"/>
    <w:rsid w:val="00802E00"/>
    <w:rsid w:val="00804539"/>
    <w:rsid w:val="00810503"/>
    <w:rsid w:val="00846D14"/>
    <w:rsid w:val="00865039"/>
    <w:rsid w:val="00894B65"/>
    <w:rsid w:val="008B479B"/>
    <w:rsid w:val="008B7194"/>
    <w:rsid w:val="008D2D4F"/>
    <w:rsid w:val="008F17DF"/>
    <w:rsid w:val="008F2465"/>
    <w:rsid w:val="008F5755"/>
    <w:rsid w:val="00901337"/>
    <w:rsid w:val="00901C18"/>
    <w:rsid w:val="00905645"/>
    <w:rsid w:val="009150B9"/>
    <w:rsid w:val="00916F5F"/>
    <w:rsid w:val="009179DC"/>
    <w:rsid w:val="009273C3"/>
    <w:rsid w:val="00946462"/>
    <w:rsid w:val="0096216D"/>
    <w:rsid w:val="00974CF1"/>
    <w:rsid w:val="00982974"/>
    <w:rsid w:val="00985F60"/>
    <w:rsid w:val="009A2978"/>
    <w:rsid w:val="009A4286"/>
    <w:rsid w:val="009A7C94"/>
    <w:rsid w:val="009B009F"/>
    <w:rsid w:val="009B0F7D"/>
    <w:rsid w:val="009D632B"/>
    <w:rsid w:val="009F2A5D"/>
    <w:rsid w:val="00A0191B"/>
    <w:rsid w:val="00A23F21"/>
    <w:rsid w:val="00A4251C"/>
    <w:rsid w:val="00A432DC"/>
    <w:rsid w:val="00A478CC"/>
    <w:rsid w:val="00A57B78"/>
    <w:rsid w:val="00A6016A"/>
    <w:rsid w:val="00A70E10"/>
    <w:rsid w:val="00A759BE"/>
    <w:rsid w:val="00A95185"/>
    <w:rsid w:val="00A9741C"/>
    <w:rsid w:val="00AA364E"/>
    <w:rsid w:val="00AA70D9"/>
    <w:rsid w:val="00AB4E77"/>
    <w:rsid w:val="00AB567C"/>
    <w:rsid w:val="00AD2073"/>
    <w:rsid w:val="00AD27FA"/>
    <w:rsid w:val="00AD2B67"/>
    <w:rsid w:val="00AD35DC"/>
    <w:rsid w:val="00AD3AFF"/>
    <w:rsid w:val="00AD4194"/>
    <w:rsid w:val="00AE16B9"/>
    <w:rsid w:val="00AE56BB"/>
    <w:rsid w:val="00AF4664"/>
    <w:rsid w:val="00B00263"/>
    <w:rsid w:val="00B00CF5"/>
    <w:rsid w:val="00B05692"/>
    <w:rsid w:val="00B05FCE"/>
    <w:rsid w:val="00B07E0B"/>
    <w:rsid w:val="00B14598"/>
    <w:rsid w:val="00B14E07"/>
    <w:rsid w:val="00B24DF0"/>
    <w:rsid w:val="00B35BFC"/>
    <w:rsid w:val="00B42354"/>
    <w:rsid w:val="00B460B8"/>
    <w:rsid w:val="00B72EF4"/>
    <w:rsid w:val="00B7587F"/>
    <w:rsid w:val="00B75E3B"/>
    <w:rsid w:val="00BA1F91"/>
    <w:rsid w:val="00BA30A4"/>
    <w:rsid w:val="00BB2A86"/>
    <w:rsid w:val="00BE3CAD"/>
    <w:rsid w:val="00BE3E6D"/>
    <w:rsid w:val="00BF2B51"/>
    <w:rsid w:val="00C02150"/>
    <w:rsid w:val="00C154D8"/>
    <w:rsid w:val="00C2387D"/>
    <w:rsid w:val="00C27238"/>
    <w:rsid w:val="00C61707"/>
    <w:rsid w:val="00C622A0"/>
    <w:rsid w:val="00C669E8"/>
    <w:rsid w:val="00C707BB"/>
    <w:rsid w:val="00C72AF7"/>
    <w:rsid w:val="00C75B4B"/>
    <w:rsid w:val="00C77070"/>
    <w:rsid w:val="00C97857"/>
    <w:rsid w:val="00CA7B0A"/>
    <w:rsid w:val="00CB3D77"/>
    <w:rsid w:val="00CB718B"/>
    <w:rsid w:val="00CC0B6E"/>
    <w:rsid w:val="00CC17FB"/>
    <w:rsid w:val="00CE2680"/>
    <w:rsid w:val="00CF66D3"/>
    <w:rsid w:val="00D0063B"/>
    <w:rsid w:val="00D116D7"/>
    <w:rsid w:val="00D40F1F"/>
    <w:rsid w:val="00D415FA"/>
    <w:rsid w:val="00D448A6"/>
    <w:rsid w:val="00D4508F"/>
    <w:rsid w:val="00D45A7B"/>
    <w:rsid w:val="00D617BC"/>
    <w:rsid w:val="00D63EB0"/>
    <w:rsid w:val="00D70497"/>
    <w:rsid w:val="00D7084F"/>
    <w:rsid w:val="00D7173F"/>
    <w:rsid w:val="00D75CF9"/>
    <w:rsid w:val="00D82B21"/>
    <w:rsid w:val="00D83D60"/>
    <w:rsid w:val="00D96C4A"/>
    <w:rsid w:val="00DA1144"/>
    <w:rsid w:val="00DA3F73"/>
    <w:rsid w:val="00DA5836"/>
    <w:rsid w:val="00DC56E1"/>
    <w:rsid w:val="00DD36E7"/>
    <w:rsid w:val="00DE1717"/>
    <w:rsid w:val="00DE2C7B"/>
    <w:rsid w:val="00DF016B"/>
    <w:rsid w:val="00DF1538"/>
    <w:rsid w:val="00E02F79"/>
    <w:rsid w:val="00E0465D"/>
    <w:rsid w:val="00E05492"/>
    <w:rsid w:val="00E14B99"/>
    <w:rsid w:val="00E20ACA"/>
    <w:rsid w:val="00E23525"/>
    <w:rsid w:val="00E26D63"/>
    <w:rsid w:val="00E33A49"/>
    <w:rsid w:val="00E364AB"/>
    <w:rsid w:val="00E77B6F"/>
    <w:rsid w:val="00E8373D"/>
    <w:rsid w:val="00EA21FF"/>
    <w:rsid w:val="00EB5A15"/>
    <w:rsid w:val="00EC47A5"/>
    <w:rsid w:val="00EC63C4"/>
    <w:rsid w:val="00ED5957"/>
    <w:rsid w:val="00ED7B76"/>
    <w:rsid w:val="00EE5AAA"/>
    <w:rsid w:val="00EF5502"/>
    <w:rsid w:val="00F02A40"/>
    <w:rsid w:val="00F32565"/>
    <w:rsid w:val="00F377BD"/>
    <w:rsid w:val="00F473A7"/>
    <w:rsid w:val="00F86078"/>
    <w:rsid w:val="00F9524D"/>
    <w:rsid w:val="00F97DB4"/>
    <w:rsid w:val="00FC0C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3E19D0"/>
  <w15:chartTrackingRefBased/>
  <w15:docId w15:val="{4A9A34B2-3DB6-4D14-8BCA-4CF043F87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DB4"/>
    <w:rPr>
      <w:rFonts w:ascii="Arial" w:hAnsi="Arial"/>
      <w:sz w:val="24"/>
    </w:rPr>
  </w:style>
  <w:style w:type="paragraph" w:styleId="Heading1">
    <w:name w:val="heading 1"/>
    <w:basedOn w:val="Normal"/>
    <w:next w:val="Normal"/>
    <w:link w:val="Heading1Char"/>
    <w:uiPriority w:val="9"/>
    <w:qFormat/>
    <w:rsid w:val="00620EEA"/>
    <w:pPr>
      <w:keepNext/>
      <w:keepLines/>
      <w:spacing w:before="240" w:after="0"/>
      <w:outlineLvl w:val="0"/>
    </w:pPr>
    <w:rPr>
      <w:rFonts w:eastAsiaTheme="majorEastAsia" w:cstheme="majorBidi"/>
      <w:sz w:val="56"/>
      <w:szCs w:val="32"/>
    </w:rPr>
  </w:style>
  <w:style w:type="paragraph" w:styleId="Heading2">
    <w:name w:val="heading 2"/>
    <w:aliases w:val="Sub heading 2"/>
    <w:basedOn w:val="Normal"/>
    <w:next w:val="Normal"/>
    <w:link w:val="Heading2Char"/>
    <w:uiPriority w:val="9"/>
    <w:unhideWhenUsed/>
    <w:qFormat/>
    <w:rsid w:val="00620EEA"/>
    <w:pPr>
      <w:keepNext/>
      <w:keepLines/>
      <w:spacing w:before="40" w:after="0"/>
      <w:outlineLvl w:val="1"/>
    </w:pPr>
    <w:rPr>
      <w:rFonts w:eastAsiaTheme="majorEastAsia" w:cstheme="majorBidi"/>
      <w:sz w:val="32"/>
      <w:szCs w:val="26"/>
    </w:rPr>
  </w:style>
  <w:style w:type="paragraph" w:styleId="Heading3">
    <w:name w:val="heading 3"/>
    <w:aliases w:val="Sub heading 3"/>
    <w:basedOn w:val="Normal"/>
    <w:next w:val="Normal"/>
    <w:link w:val="Heading3Char"/>
    <w:uiPriority w:val="9"/>
    <w:unhideWhenUsed/>
    <w:qFormat/>
    <w:rsid w:val="00626B28"/>
    <w:pPr>
      <w:keepNext/>
      <w:keepLines/>
      <w:spacing w:before="40" w:after="0"/>
      <w:outlineLvl w:val="2"/>
    </w:pPr>
    <w:rPr>
      <w:rFonts w:eastAsiaTheme="majorEastAsia" w:cstheme="majorBidi"/>
      <w:b/>
      <w:sz w:val="28"/>
      <w:szCs w:val="24"/>
    </w:rPr>
  </w:style>
  <w:style w:type="paragraph" w:styleId="Heading4">
    <w:name w:val="heading 4"/>
    <w:aliases w:val="Sub heading 4"/>
    <w:basedOn w:val="Normal"/>
    <w:next w:val="Normal"/>
    <w:link w:val="Heading4Char"/>
    <w:uiPriority w:val="9"/>
    <w:unhideWhenUsed/>
    <w:qFormat/>
    <w:rsid w:val="00F473A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0EEA"/>
    <w:pPr>
      <w:spacing w:after="0" w:line="240" w:lineRule="auto"/>
      <w:contextualSpacing/>
    </w:pPr>
    <w:rPr>
      <w:rFonts w:eastAsiaTheme="majorEastAsia" w:cstheme="majorBidi"/>
      <w:spacing w:val="-10"/>
      <w:kern w:val="28"/>
      <w:sz w:val="96"/>
      <w:szCs w:val="56"/>
    </w:rPr>
  </w:style>
  <w:style w:type="character" w:customStyle="1" w:styleId="TitleChar">
    <w:name w:val="Title Char"/>
    <w:basedOn w:val="DefaultParagraphFont"/>
    <w:link w:val="Title"/>
    <w:uiPriority w:val="10"/>
    <w:rsid w:val="00620EEA"/>
    <w:rPr>
      <w:rFonts w:ascii="Arial" w:eastAsiaTheme="majorEastAsia" w:hAnsi="Arial" w:cstheme="majorBidi"/>
      <w:spacing w:val="-10"/>
      <w:kern w:val="28"/>
      <w:sz w:val="96"/>
      <w:szCs w:val="56"/>
    </w:rPr>
  </w:style>
  <w:style w:type="character" w:customStyle="1" w:styleId="Heading1Char">
    <w:name w:val="Heading 1 Char"/>
    <w:basedOn w:val="DefaultParagraphFont"/>
    <w:link w:val="Heading1"/>
    <w:uiPriority w:val="9"/>
    <w:rsid w:val="00620EEA"/>
    <w:rPr>
      <w:rFonts w:ascii="Arial" w:eastAsiaTheme="majorEastAsia" w:hAnsi="Arial" w:cstheme="majorBidi"/>
      <w:sz w:val="56"/>
      <w:szCs w:val="32"/>
    </w:rPr>
  </w:style>
  <w:style w:type="character" w:customStyle="1" w:styleId="Heading2Char">
    <w:name w:val="Heading 2 Char"/>
    <w:aliases w:val="Sub heading 2 Char"/>
    <w:basedOn w:val="DefaultParagraphFont"/>
    <w:link w:val="Heading2"/>
    <w:uiPriority w:val="9"/>
    <w:rsid w:val="00620EEA"/>
    <w:rPr>
      <w:rFonts w:ascii="Arial" w:eastAsiaTheme="majorEastAsia" w:hAnsi="Arial" w:cstheme="majorBidi"/>
      <w:sz w:val="32"/>
      <w:szCs w:val="26"/>
    </w:rPr>
  </w:style>
  <w:style w:type="paragraph" w:styleId="BodyText">
    <w:name w:val="Body Text"/>
    <w:basedOn w:val="Normal"/>
    <w:link w:val="BodyTextChar"/>
    <w:uiPriority w:val="1"/>
    <w:qFormat/>
    <w:rsid w:val="002D3536"/>
    <w:pPr>
      <w:widowControl w:val="0"/>
      <w:autoSpaceDE w:val="0"/>
      <w:autoSpaceDN w:val="0"/>
      <w:adjustRightInd w:val="0"/>
      <w:spacing w:before="360" w:after="360" w:line="240" w:lineRule="auto"/>
    </w:pPr>
    <w:rPr>
      <w:rFonts w:eastAsiaTheme="minorEastAsia" w:cs="Helvetica Neue"/>
      <w:szCs w:val="24"/>
      <w:lang w:val="en-GB" w:eastAsia="en-GB"/>
    </w:rPr>
  </w:style>
  <w:style w:type="character" w:customStyle="1" w:styleId="BodyTextChar">
    <w:name w:val="Body Text Char"/>
    <w:basedOn w:val="DefaultParagraphFont"/>
    <w:link w:val="BodyText"/>
    <w:uiPriority w:val="99"/>
    <w:rsid w:val="002D3536"/>
    <w:rPr>
      <w:rFonts w:ascii="Arial" w:eastAsiaTheme="minorEastAsia" w:hAnsi="Arial" w:cs="Helvetica Neue"/>
      <w:sz w:val="24"/>
      <w:szCs w:val="24"/>
      <w:lang w:val="en-GB" w:eastAsia="en-GB"/>
    </w:rPr>
  </w:style>
  <w:style w:type="paragraph" w:styleId="TOCHeading">
    <w:name w:val="TOC Heading"/>
    <w:basedOn w:val="Heading1"/>
    <w:next w:val="Normal"/>
    <w:uiPriority w:val="39"/>
    <w:unhideWhenUsed/>
    <w:qFormat/>
    <w:rsid w:val="00BE3CAD"/>
    <w:pPr>
      <w:outlineLvl w:val="9"/>
    </w:pPr>
    <w:rPr>
      <w:rFonts w:asciiTheme="majorHAnsi" w:hAnsiTheme="majorHAnsi"/>
      <w:color w:val="2F5496" w:themeColor="accent1" w:themeShade="BF"/>
      <w:lang w:val="en-US"/>
    </w:rPr>
  </w:style>
  <w:style w:type="paragraph" w:styleId="TOC1">
    <w:name w:val="toc 1"/>
    <w:basedOn w:val="Normal"/>
    <w:next w:val="Normal"/>
    <w:autoRedefine/>
    <w:uiPriority w:val="39"/>
    <w:unhideWhenUsed/>
    <w:rsid w:val="00BE3CAD"/>
    <w:pPr>
      <w:spacing w:after="100"/>
    </w:pPr>
  </w:style>
  <w:style w:type="character" w:styleId="Hyperlink">
    <w:name w:val="Hyperlink"/>
    <w:basedOn w:val="DefaultParagraphFont"/>
    <w:uiPriority w:val="99"/>
    <w:unhideWhenUsed/>
    <w:rsid w:val="00BE3CAD"/>
    <w:rPr>
      <w:color w:val="0563C1" w:themeColor="hyperlink"/>
      <w:u w:val="single"/>
    </w:rPr>
  </w:style>
  <w:style w:type="character" w:customStyle="1" w:styleId="Heading3Char">
    <w:name w:val="Heading 3 Char"/>
    <w:aliases w:val="Sub heading 3 Char"/>
    <w:basedOn w:val="DefaultParagraphFont"/>
    <w:link w:val="Heading3"/>
    <w:uiPriority w:val="9"/>
    <w:rsid w:val="00626B28"/>
    <w:rPr>
      <w:rFonts w:ascii="Arial" w:eastAsiaTheme="majorEastAsia" w:hAnsi="Arial" w:cstheme="majorBidi"/>
      <w:b/>
      <w:sz w:val="28"/>
      <w:szCs w:val="24"/>
    </w:rPr>
  </w:style>
  <w:style w:type="paragraph" w:styleId="ListParagraph">
    <w:name w:val="List Paragraph"/>
    <w:basedOn w:val="Normal"/>
    <w:uiPriority w:val="1"/>
    <w:qFormat/>
    <w:rsid w:val="00D45A7B"/>
    <w:pPr>
      <w:widowControl w:val="0"/>
      <w:autoSpaceDE w:val="0"/>
      <w:autoSpaceDN w:val="0"/>
      <w:adjustRightInd w:val="0"/>
      <w:spacing w:after="0" w:line="240" w:lineRule="auto"/>
      <w:ind w:left="1417" w:hanging="284"/>
    </w:pPr>
    <w:rPr>
      <w:rFonts w:ascii="Helvetica Neue" w:eastAsiaTheme="minorEastAsia" w:hAnsi="Helvetica Neue" w:cs="Helvetica Neue"/>
      <w:szCs w:val="24"/>
      <w:lang w:val="en-GB" w:eastAsia="en-GB"/>
    </w:rPr>
  </w:style>
  <w:style w:type="character" w:styleId="CommentReference">
    <w:name w:val="annotation reference"/>
    <w:basedOn w:val="DefaultParagraphFont"/>
    <w:uiPriority w:val="99"/>
    <w:semiHidden/>
    <w:unhideWhenUsed/>
    <w:rsid w:val="007F3E6C"/>
    <w:rPr>
      <w:sz w:val="16"/>
      <w:szCs w:val="16"/>
    </w:rPr>
  </w:style>
  <w:style w:type="paragraph" w:styleId="CommentText">
    <w:name w:val="annotation text"/>
    <w:basedOn w:val="Normal"/>
    <w:link w:val="CommentTextChar"/>
    <w:uiPriority w:val="99"/>
    <w:semiHidden/>
    <w:unhideWhenUsed/>
    <w:rsid w:val="007F3E6C"/>
    <w:pPr>
      <w:spacing w:line="240" w:lineRule="auto"/>
    </w:pPr>
    <w:rPr>
      <w:sz w:val="20"/>
      <w:szCs w:val="20"/>
    </w:rPr>
  </w:style>
  <w:style w:type="character" w:customStyle="1" w:styleId="CommentTextChar">
    <w:name w:val="Comment Text Char"/>
    <w:basedOn w:val="DefaultParagraphFont"/>
    <w:link w:val="CommentText"/>
    <w:uiPriority w:val="99"/>
    <w:semiHidden/>
    <w:rsid w:val="007F3E6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F3E6C"/>
    <w:rPr>
      <w:b/>
      <w:bCs/>
    </w:rPr>
  </w:style>
  <w:style w:type="character" w:customStyle="1" w:styleId="CommentSubjectChar">
    <w:name w:val="Comment Subject Char"/>
    <w:basedOn w:val="CommentTextChar"/>
    <w:link w:val="CommentSubject"/>
    <w:uiPriority w:val="99"/>
    <w:semiHidden/>
    <w:rsid w:val="007F3E6C"/>
    <w:rPr>
      <w:rFonts w:ascii="Arial" w:hAnsi="Arial"/>
      <w:b/>
      <w:bCs/>
      <w:sz w:val="20"/>
      <w:szCs w:val="20"/>
    </w:rPr>
  </w:style>
  <w:style w:type="paragraph" w:styleId="BalloonText">
    <w:name w:val="Balloon Text"/>
    <w:basedOn w:val="Normal"/>
    <w:link w:val="BalloonTextChar"/>
    <w:uiPriority w:val="99"/>
    <w:semiHidden/>
    <w:unhideWhenUsed/>
    <w:rsid w:val="007F3E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E6C"/>
    <w:rPr>
      <w:rFonts w:ascii="Segoe UI" w:hAnsi="Segoe UI" w:cs="Segoe UI"/>
      <w:sz w:val="18"/>
      <w:szCs w:val="18"/>
    </w:rPr>
  </w:style>
  <w:style w:type="character" w:styleId="UnresolvedMention">
    <w:name w:val="Unresolved Mention"/>
    <w:basedOn w:val="DefaultParagraphFont"/>
    <w:uiPriority w:val="99"/>
    <w:semiHidden/>
    <w:unhideWhenUsed/>
    <w:rsid w:val="006145CB"/>
    <w:rPr>
      <w:color w:val="605E5C"/>
      <w:shd w:val="clear" w:color="auto" w:fill="E1DFDD"/>
    </w:rPr>
  </w:style>
  <w:style w:type="table" w:styleId="TableGrid">
    <w:name w:val="Table Grid"/>
    <w:basedOn w:val="TableNormal"/>
    <w:uiPriority w:val="39"/>
    <w:rsid w:val="00A70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Sub heading 4 Char"/>
    <w:basedOn w:val="DefaultParagraphFont"/>
    <w:link w:val="Heading4"/>
    <w:uiPriority w:val="9"/>
    <w:rsid w:val="00F473A7"/>
    <w:rPr>
      <w:rFonts w:ascii="Arial" w:eastAsiaTheme="majorEastAsia" w:hAnsi="Arial" w:cstheme="majorBidi"/>
      <w:b/>
      <w:iCs/>
      <w:sz w:val="24"/>
    </w:rPr>
  </w:style>
  <w:style w:type="character" w:styleId="Emphasis">
    <w:name w:val="Emphasis"/>
    <w:basedOn w:val="DefaultParagraphFont"/>
    <w:uiPriority w:val="20"/>
    <w:qFormat/>
    <w:rsid w:val="000E7151"/>
    <w:rPr>
      <w:rFonts w:ascii="Arial" w:hAnsi="Arial"/>
      <w:b/>
      <w:i w:val="0"/>
      <w:iCs/>
      <w:color w:val="auto"/>
      <w:sz w:val="24"/>
    </w:rPr>
  </w:style>
  <w:style w:type="character" w:styleId="SubtleEmphasis">
    <w:name w:val="Subtle Emphasis"/>
    <w:aliases w:val="Subtitle 2"/>
    <w:basedOn w:val="SubtitleChar"/>
    <w:uiPriority w:val="19"/>
    <w:qFormat/>
    <w:rsid w:val="002C1D61"/>
    <w:rPr>
      <w:rFonts w:ascii="Arial" w:eastAsiaTheme="minorEastAsia" w:hAnsi="Arial"/>
      <w:b w:val="0"/>
      <w:i w:val="0"/>
      <w:iCs/>
      <w:color w:val="auto"/>
      <w:spacing w:val="15"/>
      <w:sz w:val="26"/>
    </w:rPr>
  </w:style>
  <w:style w:type="character" w:styleId="Strong">
    <w:name w:val="Strong"/>
    <w:basedOn w:val="DefaultParagraphFont"/>
    <w:uiPriority w:val="22"/>
    <w:qFormat/>
    <w:rsid w:val="00D83D60"/>
    <w:rPr>
      <w:rFonts w:ascii="Arial" w:hAnsi="Arial"/>
      <w:b/>
      <w:bCs/>
    </w:rPr>
  </w:style>
  <w:style w:type="paragraph" w:styleId="EndnoteText">
    <w:name w:val="endnote text"/>
    <w:basedOn w:val="Normal"/>
    <w:link w:val="EndnoteTextChar"/>
    <w:uiPriority w:val="99"/>
    <w:semiHidden/>
    <w:unhideWhenUsed/>
    <w:rsid w:val="0012229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2229A"/>
    <w:rPr>
      <w:rFonts w:ascii="Arial" w:hAnsi="Arial"/>
      <w:sz w:val="20"/>
      <w:szCs w:val="20"/>
    </w:rPr>
  </w:style>
  <w:style w:type="character" w:styleId="EndnoteReference">
    <w:name w:val="endnote reference"/>
    <w:basedOn w:val="DefaultParagraphFont"/>
    <w:uiPriority w:val="99"/>
    <w:semiHidden/>
    <w:unhideWhenUsed/>
    <w:rsid w:val="0012229A"/>
    <w:rPr>
      <w:vertAlign w:val="superscript"/>
    </w:rPr>
  </w:style>
  <w:style w:type="paragraph" w:customStyle="1" w:styleId="TableParagraph">
    <w:name w:val="Table Paragraph"/>
    <w:basedOn w:val="Normal"/>
    <w:uiPriority w:val="1"/>
    <w:qFormat/>
    <w:rsid w:val="00515D63"/>
    <w:pPr>
      <w:widowControl w:val="0"/>
      <w:autoSpaceDE w:val="0"/>
      <w:autoSpaceDN w:val="0"/>
      <w:adjustRightInd w:val="0"/>
      <w:spacing w:after="0" w:line="240" w:lineRule="auto"/>
    </w:pPr>
    <w:rPr>
      <w:rFonts w:ascii="Helvetica Neue" w:eastAsiaTheme="minorEastAsia" w:hAnsi="Helvetica Neue" w:cs="Helvetica Neue"/>
      <w:szCs w:val="24"/>
      <w:lang w:val="en-GB" w:eastAsia="en-GB"/>
    </w:rPr>
  </w:style>
  <w:style w:type="paragraph" w:styleId="Header">
    <w:name w:val="header"/>
    <w:basedOn w:val="Normal"/>
    <w:link w:val="HeaderChar"/>
    <w:uiPriority w:val="99"/>
    <w:unhideWhenUsed/>
    <w:rsid w:val="007429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9C0"/>
    <w:rPr>
      <w:rFonts w:ascii="Arial" w:hAnsi="Arial"/>
      <w:sz w:val="24"/>
    </w:rPr>
  </w:style>
  <w:style w:type="paragraph" w:styleId="Footer">
    <w:name w:val="footer"/>
    <w:basedOn w:val="Normal"/>
    <w:link w:val="FooterChar"/>
    <w:uiPriority w:val="99"/>
    <w:unhideWhenUsed/>
    <w:rsid w:val="007429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9C0"/>
    <w:rPr>
      <w:rFonts w:ascii="Arial" w:hAnsi="Arial"/>
      <w:sz w:val="24"/>
    </w:rPr>
  </w:style>
  <w:style w:type="paragraph" w:styleId="TOC2">
    <w:name w:val="toc 2"/>
    <w:basedOn w:val="Normal"/>
    <w:next w:val="Normal"/>
    <w:autoRedefine/>
    <w:uiPriority w:val="39"/>
    <w:unhideWhenUsed/>
    <w:rsid w:val="00F377BD"/>
    <w:pPr>
      <w:spacing w:after="100"/>
      <w:ind w:left="240"/>
    </w:pPr>
  </w:style>
  <w:style w:type="paragraph" w:styleId="TOC3">
    <w:name w:val="toc 3"/>
    <w:basedOn w:val="Normal"/>
    <w:next w:val="Normal"/>
    <w:autoRedefine/>
    <w:uiPriority w:val="39"/>
    <w:unhideWhenUsed/>
    <w:rsid w:val="00F377BD"/>
    <w:pPr>
      <w:spacing w:after="100"/>
      <w:ind w:left="480"/>
    </w:pPr>
  </w:style>
  <w:style w:type="paragraph" w:styleId="Subtitle">
    <w:name w:val="Subtitle"/>
    <w:aliases w:val="Subtitle 1"/>
    <w:basedOn w:val="Normal"/>
    <w:next w:val="Normal"/>
    <w:link w:val="SubtitleChar"/>
    <w:uiPriority w:val="11"/>
    <w:qFormat/>
    <w:rsid w:val="00F9524D"/>
    <w:pPr>
      <w:numPr>
        <w:ilvl w:val="1"/>
      </w:numPr>
    </w:pPr>
    <w:rPr>
      <w:rFonts w:eastAsiaTheme="minorEastAsia"/>
      <w:spacing w:val="15"/>
      <w:sz w:val="32"/>
    </w:rPr>
  </w:style>
  <w:style w:type="character" w:customStyle="1" w:styleId="SubtitleChar">
    <w:name w:val="Subtitle Char"/>
    <w:aliases w:val="Subtitle 1 Char"/>
    <w:basedOn w:val="DefaultParagraphFont"/>
    <w:link w:val="Subtitle"/>
    <w:uiPriority w:val="11"/>
    <w:rsid w:val="00F9524D"/>
    <w:rPr>
      <w:rFonts w:ascii="Arial" w:eastAsiaTheme="minorEastAsia" w:hAnsi="Arial"/>
      <w:spacing w:val="15"/>
      <w:sz w:val="32"/>
    </w:rPr>
  </w:style>
  <w:style w:type="character" w:styleId="FollowedHyperlink">
    <w:name w:val="FollowedHyperlink"/>
    <w:basedOn w:val="DefaultParagraphFont"/>
    <w:uiPriority w:val="99"/>
    <w:semiHidden/>
    <w:unhideWhenUsed/>
    <w:rsid w:val="00CC0B6E"/>
    <w:rPr>
      <w:color w:val="954F72" w:themeColor="followedHyperlink"/>
      <w:u w:val="single"/>
    </w:rPr>
  </w:style>
  <w:style w:type="paragraph" w:styleId="FootnoteText">
    <w:name w:val="footnote text"/>
    <w:basedOn w:val="Normal"/>
    <w:link w:val="FootnoteTextChar"/>
    <w:uiPriority w:val="99"/>
    <w:semiHidden/>
    <w:unhideWhenUsed/>
    <w:rsid w:val="00500A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0ADC"/>
    <w:rPr>
      <w:rFonts w:ascii="Arial" w:hAnsi="Arial"/>
      <w:sz w:val="20"/>
      <w:szCs w:val="20"/>
    </w:rPr>
  </w:style>
  <w:style w:type="character" w:styleId="FootnoteReference">
    <w:name w:val="footnote reference"/>
    <w:basedOn w:val="DefaultParagraphFont"/>
    <w:uiPriority w:val="99"/>
    <w:semiHidden/>
    <w:unhideWhenUsed/>
    <w:rsid w:val="00500A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fa.vic.gov.au/leaveearly" TargetMode="External"/><Relationship Id="rId18" Type="http://schemas.openxmlformats.org/officeDocument/2006/relationships/image" Target="media/image4.png"/><Relationship Id="rId26" Type="http://schemas.openxmlformats.org/officeDocument/2006/relationships/hyperlink" Target="http://www.cfa.vic.gov.au/pets" TargetMode="External"/><Relationship Id="rId39" Type="http://schemas.openxmlformats.org/officeDocument/2006/relationships/hyperlink" Target="file:///C:\Users\ramshaw\Downloads\admin.d22@cfa.vic.gov.au" TargetMode="External"/><Relationship Id="rId21" Type="http://schemas.openxmlformats.org/officeDocument/2006/relationships/image" Target="media/image7.png"/><Relationship Id="rId34" Type="http://schemas.openxmlformats.org/officeDocument/2006/relationships/hyperlink" Target="file:///C:\Users\ramshaw\Downloads\admin.d10@cfa.vic.gov.au" TargetMode="External"/><Relationship Id="rId42" Type="http://schemas.openxmlformats.org/officeDocument/2006/relationships/hyperlink" Target="file:///C:\Users\ramshaw\Downloads\admin.d02@cfa.vic.gov.au" TargetMode="External"/><Relationship Id="rId47" Type="http://schemas.openxmlformats.org/officeDocument/2006/relationships/hyperlink" Target="file:///C:\Users\ramshaw\Downloads\admin.d05@cfa.vic.gov.au" TargetMode="External"/><Relationship Id="rId50" Type="http://schemas.openxmlformats.org/officeDocument/2006/relationships/hyperlink" Target="file:///C:\Users\ramshaw\Downloads\admin.d15@cfa.vic.gov.au" TargetMode="Externa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fa.vic.gov.au/homefire" TargetMode="External"/><Relationship Id="rId17" Type="http://schemas.openxmlformats.org/officeDocument/2006/relationships/image" Target="media/image3.png"/><Relationship Id="rId25" Type="http://schemas.openxmlformats.org/officeDocument/2006/relationships/hyperlink" Target="http://www.myhealthrecord.gov.au" TargetMode="External"/><Relationship Id="rId33" Type="http://schemas.openxmlformats.org/officeDocument/2006/relationships/hyperlink" Target="file:///C:\Users\ramshaw\Downloads\admin.d09@cfa.vic.gov.au" TargetMode="External"/><Relationship Id="rId38" Type="http://schemas.openxmlformats.org/officeDocument/2006/relationships/hyperlink" Target="file:///C:\Users\ramshaw\Downloads\admin.d13@cfa.vic.gov.au" TargetMode="External"/><Relationship Id="rId46" Type="http://schemas.openxmlformats.org/officeDocument/2006/relationships/hyperlink" Target="file:///C:\Users\ramshaw\Downloads\admin.d04@cfa.vic.gov.au" TargetMode="External"/><Relationship Id="rId2" Type="http://schemas.openxmlformats.org/officeDocument/2006/relationships/customXml" Target="../customXml/item2.xml"/><Relationship Id="rId16" Type="http://schemas.openxmlformats.org/officeDocument/2006/relationships/hyperlink" Target="http://www.cfa.vic.gov.au/can" TargetMode="External"/><Relationship Id="rId20" Type="http://schemas.openxmlformats.org/officeDocument/2006/relationships/image" Target="media/image6.png"/><Relationship Id="rId29" Type="http://schemas.openxmlformats.org/officeDocument/2006/relationships/image" Target="media/image8.jpeg"/><Relationship Id="rId41" Type="http://schemas.openxmlformats.org/officeDocument/2006/relationships/hyperlink" Target="file:///C:\Users\ramshaw\Downloads\admin.d24@cfa.vic.gov.a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emergency.vic.gov.au" TargetMode="External"/><Relationship Id="rId32" Type="http://schemas.openxmlformats.org/officeDocument/2006/relationships/hyperlink" Target="file:///C:\Users\ramshaw\Downloads\admin.d08@cfa.vic.gov.au" TargetMode="External"/><Relationship Id="rId37" Type="http://schemas.openxmlformats.org/officeDocument/2006/relationships/hyperlink" Target="file:///C:\Users\ramshaw\Downloads\admin.d12@cfa.vic.gov.au" TargetMode="External"/><Relationship Id="rId40" Type="http://schemas.openxmlformats.org/officeDocument/2006/relationships/hyperlink" Target="file:///C:\Users\ramshaw\Downloads\admin.d23@cfa.vic.gov.au" TargetMode="External"/><Relationship Id="rId45" Type="http://schemas.openxmlformats.org/officeDocument/2006/relationships/hyperlink" Target="file:///C:\Users\ramshaw\Downloads\admin.d20@cfa.vic.gov.au" TargetMode="External"/><Relationship Id="rId53"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facebook.com/cfavic" TargetMode="External"/><Relationship Id="rId28" Type="http://schemas.openxmlformats.org/officeDocument/2006/relationships/hyperlink" Target="http://www.cfa.vic.gov.au/leaveearly" TargetMode="External"/><Relationship Id="rId36" Type="http://schemas.openxmlformats.org/officeDocument/2006/relationships/hyperlink" Target="file:///C:\Users\ramshaw\Downloads\admin.d27@cfa.vic.gov.au" TargetMode="External"/><Relationship Id="rId49" Type="http://schemas.openxmlformats.org/officeDocument/2006/relationships/hyperlink" Target="file:///C:\Users\ramshaw\Downloads\admin.d07@cfa.vic.gov.au"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file:///C:\Users\ramshaw\Downloads\clientreferral@cfa.vic.gov.au" TargetMode="External"/><Relationship Id="rId44" Type="http://schemas.openxmlformats.org/officeDocument/2006/relationships/hyperlink" Target="file:///C:\Users\ramshaw\Downloads\admin.d18@cfa.vic.gov.au" TargetMode="External"/><Relationship Id="rId52" Type="http://schemas.openxmlformats.org/officeDocument/2006/relationships/hyperlink" Target="file:///C:\Users\ramshaw\Downloads\admin.d17@cfa.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fa.vic.gov.au/workers" TargetMode="External"/><Relationship Id="rId22" Type="http://schemas.openxmlformats.org/officeDocument/2006/relationships/hyperlink" Target="https://twitter.com/CFA_Updates?ref_src=twsrc%5Egoogle%7Ctwcamp%5Eserp%7Ctwgr%5Eauthor" TargetMode="External"/><Relationship Id="rId27" Type="http://schemas.openxmlformats.org/officeDocument/2006/relationships/hyperlink" Target="http://www.cfa.vic.gov.au/prepareproperty" TargetMode="External"/><Relationship Id="rId30" Type="http://schemas.openxmlformats.org/officeDocument/2006/relationships/hyperlink" Target="http://www.collaborating4inclusion.org/pcep" TargetMode="External"/><Relationship Id="rId35" Type="http://schemas.openxmlformats.org/officeDocument/2006/relationships/hyperlink" Target="file:///C:\Users\ramshaw\Downloads\admin.d11@cfa.vic.gov.au" TargetMode="External"/><Relationship Id="rId43" Type="http://schemas.openxmlformats.org/officeDocument/2006/relationships/hyperlink" Target="file:///C:\Users\ramshaw\Downloads\admin.d14@cfa.vic.gov.au" TargetMode="External"/><Relationship Id="rId48" Type="http://schemas.openxmlformats.org/officeDocument/2006/relationships/hyperlink" Target="file:///C:\Users\ramshaw\Downloads\admin.d06@cfa.vic.gov.au" TargetMode="External"/><Relationship Id="rId8" Type="http://schemas.openxmlformats.org/officeDocument/2006/relationships/webSettings" Target="webSettings.xml"/><Relationship Id="rId51" Type="http://schemas.openxmlformats.org/officeDocument/2006/relationships/hyperlink" Target="file:///C:\Users\ramshaw\Downloads\admin.d16@cfa.vic.gov.au"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44F92C8ACADD4CBBD5B3EFC53662BA" ma:contentTypeVersion="12" ma:contentTypeDescription="Create a new document." ma:contentTypeScope="" ma:versionID="503acac33c7b1bb5da6a78c71e051fb2">
  <xsd:schema xmlns:xsd="http://www.w3.org/2001/XMLSchema" xmlns:xs="http://www.w3.org/2001/XMLSchema" xmlns:p="http://schemas.microsoft.com/office/2006/metadata/properties" xmlns:ns2="da220794-ee95-49ab-be9d-fbf385f7efbe" xmlns:ns3="2fdc1917-4e58-4bf0-bad9-99075b580bb9" targetNamespace="http://schemas.microsoft.com/office/2006/metadata/properties" ma:root="true" ma:fieldsID="38fe59fa7422af0c80b1e52427c87076" ns2:_="" ns3:_="">
    <xsd:import namespace="da220794-ee95-49ab-be9d-fbf385f7efbe"/>
    <xsd:import namespace="2fdc1917-4e58-4bf0-bad9-99075b580b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220794-ee95-49ab-be9d-fbf385f7e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c1917-4e58-4bf0-bad9-99075b580bb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C1DDF-9F8F-49D1-8920-5AF05C89C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220794-ee95-49ab-be9d-fbf385f7efbe"/>
    <ds:schemaRef ds:uri="2fdc1917-4e58-4bf0-bad9-99075b580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DC7A18-E31D-49A5-B661-77EC6936841F}">
  <ds:schemaRefs>
    <ds:schemaRef ds:uri="http://schemas.microsoft.com/sharepoint/v3/contenttype/forms"/>
  </ds:schemaRefs>
</ds:datastoreItem>
</file>

<file path=customXml/itemProps3.xml><?xml version="1.0" encoding="utf-8"?>
<ds:datastoreItem xmlns:ds="http://schemas.openxmlformats.org/officeDocument/2006/customXml" ds:itemID="{623E0561-7F64-4C72-A7F6-E60A036B63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20B18A-7FC7-49A0-AF86-3448C29B8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5579</Words>
  <Characters>31802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Simmons</dc:creator>
  <cp:keywords/>
  <dc:description/>
  <cp:lastModifiedBy>Beth Ramshaw</cp:lastModifiedBy>
  <cp:revision>2</cp:revision>
  <dcterms:created xsi:type="dcterms:W3CDTF">2021-03-23T00:57:00Z</dcterms:created>
  <dcterms:modified xsi:type="dcterms:W3CDTF">2021-03-23T00:57:00Z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0x010100D244F92C8ACADD4CBBD5B3EFC53662BA</vt:lpwstr>
  </property>
</Properties>
</file>