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D68F0" w14:textId="77777777" w:rsidR="0021595F" w:rsidRDefault="0021595F">
      <w:r>
        <w:rPr>
          <w:noProof/>
          <w:lang w:eastAsia="en-AU"/>
        </w:rPr>
        <w:drawing>
          <wp:anchor distT="0" distB="0" distL="114300" distR="114300" simplePos="0" relativeHeight="251665408" behindDoc="0" locked="0" layoutInCell="1" allowOverlap="1" wp14:anchorId="0A19592A" wp14:editId="097E4401">
            <wp:simplePos x="0" y="0"/>
            <wp:positionH relativeFrom="column">
              <wp:posOffset>62865</wp:posOffset>
            </wp:positionH>
            <wp:positionV relativeFrom="paragraph">
              <wp:posOffset>36830</wp:posOffset>
            </wp:positionV>
            <wp:extent cx="2729230" cy="1951355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23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4384" behindDoc="0" locked="0" layoutInCell="1" allowOverlap="1" wp14:anchorId="4C038020" wp14:editId="3D573A72">
            <wp:simplePos x="0" y="0"/>
            <wp:positionH relativeFrom="column">
              <wp:posOffset>5876925</wp:posOffset>
            </wp:positionH>
            <wp:positionV relativeFrom="paragraph">
              <wp:posOffset>295275</wp:posOffset>
            </wp:positionV>
            <wp:extent cx="723265" cy="723265"/>
            <wp:effectExtent l="0" t="0" r="635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69F3B1" wp14:editId="39B6A3B2">
                <wp:simplePos x="0" y="0"/>
                <wp:positionH relativeFrom="column">
                  <wp:posOffset>2669540</wp:posOffset>
                </wp:positionH>
                <wp:positionV relativeFrom="paragraph">
                  <wp:posOffset>36669</wp:posOffset>
                </wp:positionV>
                <wp:extent cx="4175760" cy="195135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5760" cy="195135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F2CC3" id="Rectangle 1" o:spid="_x0000_s1026" style="position:absolute;margin-left:210.2pt;margin-top:2.9pt;width:328.8pt;height:153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" fillcolor="#c00000" stroked="f" strokeweight="2pt"/>
            </w:pict>
          </mc:Fallback>
        </mc:AlternateContent>
      </w:r>
    </w:p>
    <w:p w14:paraId="327F8E2A" w14:textId="77777777" w:rsidR="0021595F" w:rsidRDefault="00527EF7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B2A7B3" wp14:editId="16D8552C">
                <wp:simplePos x="0" y="0"/>
                <wp:positionH relativeFrom="column">
                  <wp:posOffset>2972435</wp:posOffset>
                </wp:positionH>
                <wp:positionV relativeFrom="paragraph">
                  <wp:posOffset>265430</wp:posOffset>
                </wp:positionV>
                <wp:extent cx="3662680" cy="1398270"/>
                <wp:effectExtent l="0" t="0" r="13970" b="114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2680" cy="1398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16A8A" w14:textId="77777777" w:rsidR="00B76213" w:rsidRDefault="00B76213" w:rsidP="00B346BB">
                            <w:pPr>
                              <w:spacing w:after="36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Guid</w:t>
                            </w:r>
                            <w:r w:rsidRPr="00B346B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ance for Beekeepers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 xml:space="preserve">during </w:t>
                            </w:r>
                            <w:r w:rsidRPr="00B346B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the Fire Danger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P</w:t>
                            </w:r>
                            <w:r w:rsidRPr="00B346B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eriod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</w:t>
                            </w:r>
                            <w:r w:rsidRPr="00B346B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otal Fire Ban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</w:r>
                            <w:r w:rsidR="00527EF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D</w:t>
                            </w:r>
                            <w:r w:rsidRPr="00B346B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ays in the Country Area of Victoria</w:t>
                            </w:r>
                          </w:p>
                          <w:p w14:paraId="41411AE8" w14:textId="6CE62AC9" w:rsidR="00B76213" w:rsidRPr="007F7A04" w:rsidRDefault="00410024" w:rsidP="00527EF7">
                            <w:pPr>
                              <w:tabs>
                                <w:tab w:val="right" w:pos="5727"/>
                              </w:tabs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May</w:t>
                            </w:r>
                            <w:r w:rsidR="007F7A0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23</w:t>
                            </w:r>
                            <w:r w:rsidR="00527EF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27EF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ab/>
                            </w:r>
                            <w:r w:rsidR="00B76213" w:rsidRPr="007F7A0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cfa.vic.gov.au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2A7B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34.05pt;margin-top:20.9pt;width:288.4pt;height:11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" filled="f" stroked="f" strokeweight=".5pt">
                <v:textbox inset="0,0,0,0">
                  <w:txbxContent>
                    <w:p w14:paraId="71616A8A" w14:textId="77777777" w:rsidR="00B76213" w:rsidRDefault="00B76213" w:rsidP="00B346BB">
                      <w:pPr>
                        <w:spacing w:after="36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Guid</w:t>
                      </w:r>
                      <w:r w:rsidRPr="00B346BB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ance for Beekeepers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br/>
                        <w:t xml:space="preserve">during </w:t>
                      </w:r>
                      <w:r w:rsidRPr="00B346BB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the Fire Danger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br/>
                        <w:t>P</w:t>
                      </w:r>
                      <w:r w:rsidRPr="00B346BB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eriod and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T</w:t>
                      </w:r>
                      <w:r w:rsidRPr="00B346BB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otal Fire Ban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br/>
                      </w:r>
                      <w:r w:rsidR="00527EF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D</w:t>
                      </w:r>
                      <w:r w:rsidRPr="00B346BB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ays in the Country Area of Victoria</w:t>
                      </w:r>
                    </w:p>
                    <w:p w14:paraId="41411AE8" w14:textId="6CE62AC9" w:rsidR="00B76213" w:rsidRPr="007F7A04" w:rsidRDefault="00410024" w:rsidP="00527EF7">
                      <w:pPr>
                        <w:tabs>
                          <w:tab w:val="right" w:pos="5727"/>
                        </w:tabs>
                        <w:spacing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May</w:t>
                      </w:r>
                      <w:r w:rsidR="007F7A0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23</w:t>
                      </w:r>
                      <w:r w:rsidR="00527EF7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527EF7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ab/>
                      </w:r>
                      <w:r w:rsidR="00B76213" w:rsidRPr="007F7A0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cfa.vic.gov.au</w:t>
                      </w:r>
                    </w:p>
                  </w:txbxContent>
                </v:textbox>
              </v:shape>
            </w:pict>
          </mc:Fallback>
        </mc:AlternateContent>
      </w:r>
    </w:p>
    <w:p w14:paraId="627DB455" w14:textId="77777777" w:rsidR="0021595F" w:rsidRDefault="0021595F"/>
    <w:p w14:paraId="0B7C1373" w14:textId="77777777" w:rsidR="0021595F" w:rsidRDefault="0021595F"/>
    <w:p w14:paraId="3202CBD7" w14:textId="77777777" w:rsidR="0021595F" w:rsidRDefault="0021595F"/>
    <w:p w14:paraId="3052BF43" w14:textId="77777777" w:rsidR="0021595F" w:rsidRDefault="0021595F" w:rsidP="00232870">
      <w:pPr>
        <w:spacing w:after="400"/>
      </w:pPr>
    </w:p>
    <w:p w14:paraId="7180441B" w14:textId="2D172DE1" w:rsidR="00927E46" w:rsidRPr="007F7A04" w:rsidRDefault="00927E46" w:rsidP="00473845">
      <w:pPr>
        <w:pStyle w:val="FirstParra13"/>
        <w:spacing w:before="600"/>
        <w:rPr>
          <w:sz w:val="20"/>
          <w:szCs w:val="20"/>
        </w:rPr>
        <w:sectPr w:rsidR="00927E46" w:rsidRPr="007F7A04" w:rsidSect="00473845">
          <w:pgSz w:w="11906" w:h="16838"/>
          <w:pgMar w:top="567" w:right="567" w:bottom="567" w:left="567" w:header="113" w:footer="113" w:gutter="0"/>
          <w:cols w:space="708"/>
          <w:docGrid w:linePitch="360"/>
        </w:sectPr>
      </w:pPr>
      <w:r w:rsidRPr="00621883">
        <w:rPr>
          <w:sz w:val="20"/>
          <w:szCs w:val="20"/>
        </w:rPr>
        <w:t xml:space="preserve">This brochure provides general guidance as to what beekeepers can and can’t do during declared </w:t>
      </w:r>
      <w:r w:rsidRPr="00621883">
        <w:rPr>
          <w:b/>
          <w:sz w:val="20"/>
          <w:szCs w:val="20"/>
        </w:rPr>
        <w:t>Fire Danger Periods in the Country Area of Victoria</w:t>
      </w:r>
      <w:r w:rsidRPr="00621883">
        <w:rPr>
          <w:sz w:val="20"/>
          <w:szCs w:val="20"/>
        </w:rPr>
        <w:t xml:space="preserve"> </w:t>
      </w:r>
      <w:r w:rsidR="002E1CF2" w:rsidRPr="00621883">
        <w:rPr>
          <w:sz w:val="20"/>
          <w:szCs w:val="20"/>
        </w:rPr>
        <w:t xml:space="preserve">when fires in the open air are legally restricted </w:t>
      </w:r>
      <w:r w:rsidRPr="00621883">
        <w:rPr>
          <w:sz w:val="20"/>
          <w:szCs w:val="20"/>
        </w:rPr>
        <w:t xml:space="preserve">and on days of </w:t>
      </w:r>
      <w:r w:rsidRPr="00621883">
        <w:rPr>
          <w:b/>
          <w:sz w:val="20"/>
          <w:szCs w:val="20"/>
        </w:rPr>
        <w:t>Total Fire Ban</w:t>
      </w:r>
      <w:r w:rsidRPr="00621883">
        <w:rPr>
          <w:sz w:val="20"/>
          <w:szCs w:val="20"/>
        </w:rPr>
        <w:t xml:space="preserve">. Other conditions may apply to areas managed by </w:t>
      </w:r>
      <w:r w:rsidR="00410024" w:rsidRPr="00410024">
        <w:rPr>
          <w:sz w:val="20"/>
          <w:szCs w:val="20"/>
        </w:rPr>
        <w:t>Department of Energy, Environment and Climate Action</w:t>
      </w:r>
      <w:r w:rsidRPr="00621883">
        <w:rPr>
          <w:sz w:val="20"/>
          <w:szCs w:val="20"/>
        </w:rPr>
        <w:t xml:space="preserve"> </w:t>
      </w:r>
      <w:r w:rsidR="00410024">
        <w:rPr>
          <w:sz w:val="20"/>
          <w:szCs w:val="20"/>
        </w:rPr>
        <w:t xml:space="preserve">(DEECA) </w:t>
      </w:r>
      <w:r w:rsidRPr="00621883">
        <w:rPr>
          <w:sz w:val="20"/>
          <w:szCs w:val="20"/>
        </w:rPr>
        <w:t>and</w:t>
      </w:r>
      <w:r w:rsidR="00C42025">
        <w:rPr>
          <w:sz w:val="20"/>
          <w:szCs w:val="20"/>
        </w:rPr>
        <w:t xml:space="preserve"> </w:t>
      </w:r>
      <w:r w:rsidR="00410024">
        <w:rPr>
          <w:sz w:val="20"/>
          <w:szCs w:val="20"/>
        </w:rPr>
        <w:t>Fire Rescue Victoria (FRV)</w:t>
      </w:r>
      <w:r w:rsidRPr="00621883">
        <w:rPr>
          <w:sz w:val="20"/>
          <w:szCs w:val="20"/>
        </w:rPr>
        <w:t xml:space="preserve">. Please check the conditions that apply </w:t>
      </w:r>
      <w:r w:rsidR="00C42025">
        <w:rPr>
          <w:sz w:val="20"/>
          <w:szCs w:val="20"/>
        </w:rPr>
        <w:t>where</w:t>
      </w:r>
      <w:r w:rsidRPr="00621883">
        <w:rPr>
          <w:sz w:val="20"/>
          <w:szCs w:val="20"/>
        </w:rPr>
        <w:t xml:space="preserve"> you are operating</w:t>
      </w:r>
      <w:r w:rsidR="00C42025">
        <w:rPr>
          <w:sz w:val="20"/>
          <w:szCs w:val="20"/>
        </w:rPr>
        <w:t>.</w:t>
      </w:r>
    </w:p>
    <w:p w14:paraId="60C1A6AF" w14:textId="77777777" w:rsidR="002063F1" w:rsidRPr="000F6B38" w:rsidRDefault="002063F1" w:rsidP="002F0B06">
      <w:pPr>
        <w:pStyle w:val="RedHead"/>
        <w:spacing w:before="240"/>
        <w:rPr>
          <w:color w:val="FF0000"/>
        </w:rPr>
      </w:pPr>
      <w:r w:rsidRPr="000F6B38">
        <w:rPr>
          <w:color w:val="FF0000"/>
        </w:rPr>
        <w:t>Legislation</w:t>
      </w:r>
    </w:p>
    <w:p w14:paraId="0024708E" w14:textId="77777777" w:rsidR="002063F1" w:rsidRPr="00273C0D" w:rsidRDefault="002063F1" w:rsidP="002063F1">
      <w:pPr>
        <w:spacing w:after="0" w:line="240" w:lineRule="auto"/>
        <w:rPr>
          <w:rFonts w:ascii="Arial" w:hAnsi="Arial" w:cs="Arial"/>
          <w:b/>
          <w:color w:val="C00000"/>
          <w:sz w:val="20"/>
          <w:szCs w:val="20"/>
        </w:rPr>
      </w:pPr>
      <w:r w:rsidRPr="00273C0D">
        <w:rPr>
          <w:rFonts w:ascii="Arial" w:hAnsi="Arial" w:cs="Arial"/>
          <w:b/>
          <w:color w:val="C00000"/>
          <w:sz w:val="20"/>
          <w:szCs w:val="20"/>
        </w:rPr>
        <w:t>Section 34A of the Country Fire Authority Act 1958 defines in the Open Air as:</w:t>
      </w:r>
    </w:p>
    <w:p w14:paraId="10FE970F" w14:textId="77777777" w:rsidR="002063F1" w:rsidRPr="00056FA2" w:rsidRDefault="002063F1" w:rsidP="003A19F6">
      <w:pPr>
        <w:pStyle w:val="ListNumber"/>
      </w:pPr>
      <w:r w:rsidRPr="00056FA2">
        <w:t>A fire is in the open air if it is in any place other than within a permanent structure.</w:t>
      </w:r>
    </w:p>
    <w:p w14:paraId="11F5D905" w14:textId="77777777" w:rsidR="002063F1" w:rsidRPr="002063F1" w:rsidRDefault="00056FA2" w:rsidP="003A19F6">
      <w:pPr>
        <w:pStyle w:val="ListNumber"/>
      </w:pPr>
      <w:r>
        <w:tab/>
      </w:r>
      <w:r w:rsidR="002063F1" w:rsidRPr="002063F1">
        <w:t xml:space="preserve">In this section </w:t>
      </w:r>
      <w:r w:rsidR="002063F1" w:rsidRPr="00273C0D">
        <w:rPr>
          <w:i/>
        </w:rPr>
        <w:t>permanent structure –</w:t>
      </w:r>
    </w:p>
    <w:p w14:paraId="1F934A00" w14:textId="77777777" w:rsidR="002063F1" w:rsidRPr="00593899" w:rsidRDefault="002063F1" w:rsidP="00593899">
      <w:pPr>
        <w:pStyle w:val="LetterSubListItalic"/>
      </w:pPr>
      <w:r w:rsidRPr="00593899">
        <w:t>means a structure of a permanent kind consisting of a roof and fully enclosed on all sides;</w:t>
      </w:r>
    </w:p>
    <w:p w14:paraId="708A9BF9" w14:textId="77777777" w:rsidR="002063F1" w:rsidRPr="00056FA2" w:rsidRDefault="002063F1" w:rsidP="00593899">
      <w:pPr>
        <w:pStyle w:val="LetterSubListItalic"/>
      </w:pPr>
      <w:r w:rsidRPr="00056FA2">
        <w:t>includes a caravan; and</w:t>
      </w:r>
    </w:p>
    <w:p w14:paraId="108E97CC" w14:textId="77777777" w:rsidR="00927E46" w:rsidRDefault="002063F1" w:rsidP="00593899">
      <w:pPr>
        <w:pStyle w:val="LetterSubListItalic"/>
        <w:spacing w:after="240"/>
      </w:pPr>
      <w:r w:rsidRPr="00056FA2">
        <w:t>Does not include a tent.</w:t>
      </w:r>
    </w:p>
    <w:p w14:paraId="496215CC" w14:textId="6D47CD34" w:rsidR="00593899" w:rsidRPr="00593899" w:rsidRDefault="00593899" w:rsidP="00593899">
      <w:pPr>
        <w:pStyle w:val="BeeText"/>
      </w:pPr>
      <w:r w:rsidRPr="00593899">
        <w:t xml:space="preserve">Any fires within </w:t>
      </w:r>
      <w:proofErr w:type="gramStart"/>
      <w:r w:rsidRPr="00593899">
        <w:t>one, two or three sided</w:t>
      </w:r>
      <w:proofErr w:type="gramEnd"/>
      <w:r w:rsidRPr="00593899">
        <w:t xml:space="preserve"> structures/buildings </w:t>
      </w:r>
      <w:r w:rsidR="00C42025">
        <w:t>are</w:t>
      </w:r>
      <w:r w:rsidRPr="00593899">
        <w:t xml:space="preserve"> considered to be in the </w:t>
      </w:r>
      <w:r w:rsidRPr="00593899">
        <w:rPr>
          <w:b/>
        </w:rPr>
        <w:t>“open air”.</w:t>
      </w:r>
    </w:p>
    <w:p w14:paraId="52EAFEC9" w14:textId="55EEDBE0" w:rsidR="00593899" w:rsidRPr="00593899" w:rsidRDefault="00593899" w:rsidP="00B21491">
      <w:pPr>
        <w:pStyle w:val="BeeText"/>
      </w:pPr>
      <w:r w:rsidRPr="00593899">
        <w:t xml:space="preserve">CFA declares </w:t>
      </w:r>
      <w:r w:rsidRPr="00593899">
        <w:rPr>
          <w:b/>
        </w:rPr>
        <w:t>Fire Danger Periods</w:t>
      </w:r>
      <w:r w:rsidRPr="00593899">
        <w:t xml:space="preserve"> </w:t>
      </w:r>
      <w:r w:rsidR="00410024">
        <w:t xml:space="preserve">by </w:t>
      </w:r>
      <w:r w:rsidRPr="00593899">
        <w:t>municipality during periods of increased fire risk.</w:t>
      </w:r>
    </w:p>
    <w:p w14:paraId="1C3D5065" w14:textId="77777777" w:rsidR="00B21491" w:rsidRPr="000F6B38" w:rsidRDefault="00B21491" w:rsidP="00473845">
      <w:pPr>
        <w:pStyle w:val="RedHead"/>
        <w:spacing w:before="240"/>
        <w:rPr>
          <w:color w:val="FF0000"/>
        </w:rPr>
      </w:pPr>
      <w:r w:rsidRPr="000F6B38">
        <w:rPr>
          <w:color w:val="FF0000"/>
        </w:rPr>
        <w:t>During The Fire Danger Period</w:t>
      </w:r>
      <w:r w:rsidR="00E64D49">
        <w:rPr>
          <w:color w:val="FF0000"/>
        </w:rPr>
        <w:t xml:space="preserve"> (FDP) - </w:t>
      </w:r>
      <w:r w:rsidR="006F0BC8">
        <w:rPr>
          <w:color w:val="FF0000"/>
        </w:rPr>
        <w:t xml:space="preserve">not </w:t>
      </w:r>
      <w:r w:rsidR="00E64D49">
        <w:rPr>
          <w:color w:val="FF0000"/>
        </w:rPr>
        <w:t xml:space="preserve">on days of </w:t>
      </w:r>
      <w:r w:rsidR="006F0BC8">
        <w:rPr>
          <w:color w:val="FF0000"/>
        </w:rPr>
        <w:t>Total Fire Ban</w:t>
      </w:r>
    </w:p>
    <w:p w14:paraId="7741F154" w14:textId="77777777" w:rsidR="00B21491" w:rsidRDefault="00B21491" w:rsidP="00B21491">
      <w:pPr>
        <w:pStyle w:val="BeeText"/>
      </w:pPr>
      <w:r>
        <w:t>If a fire (f</w:t>
      </w:r>
      <w:r w:rsidR="006F0BC8">
        <w:t>lame or any combustion producing heat) i</w:t>
      </w:r>
      <w:r>
        <w:t xml:space="preserve">s used for the purpose of </w:t>
      </w:r>
      <w:r w:rsidR="006F0BC8">
        <w:t xml:space="preserve">extracting honey or </w:t>
      </w:r>
      <w:r w:rsidR="00DB7323">
        <w:t xml:space="preserve">a bee smoker is used during </w:t>
      </w:r>
      <w:r>
        <w:t>relocating bees</w:t>
      </w:r>
      <w:r w:rsidR="00DB7323">
        <w:t xml:space="preserve"> or opening hives during routine hive management</w:t>
      </w:r>
      <w:r>
        <w:t>, a permit for that fire</w:t>
      </w:r>
      <w:r w:rsidR="006F0BC8">
        <w:t xml:space="preserve"> in the open air</w:t>
      </w:r>
      <w:r>
        <w:t xml:space="preserve"> is not necessary when the following is in place</w:t>
      </w:r>
      <w:r w:rsidR="006F0BC8">
        <w:t>:</w:t>
      </w:r>
    </w:p>
    <w:p w14:paraId="37D41E06" w14:textId="77777777" w:rsidR="00B21491" w:rsidRDefault="00E64D49" w:rsidP="00527EF7">
      <w:pPr>
        <w:pStyle w:val="BeeText"/>
        <w:numPr>
          <w:ilvl w:val="0"/>
          <w:numId w:val="4"/>
        </w:numPr>
        <w:ind w:left="199" w:hanging="199"/>
      </w:pPr>
      <w:r>
        <w:t>A person is</w:t>
      </w:r>
      <w:r w:rsidR="00B21491">
        <w:t xml:space="preserve"> in attendance at all times </w:t>
      </w:r>
      <w:r w:rsidR="006F0BC8">
        <w:t xml:space="preserve">who has the capacity and means to extinguish the fire </w:t>
      </w:r>
      <w:r w:rsidR="00B21491">
        <w:t xml:space="preserve">while a smoker is </w:t>
      </w:r>
      <w:r w:rsidR="006F0BC8">
        <w:t xml:space="preserve">operating (i.e. </w:t>
      </w:r>
      <w:r w:rsidR="001A3213">
        <w:t xml:space="preserve">when </w:t>
      </w:r>
      <w:r w:rsidR="006F0BC8">
        <w:t>combustion</w:t>
      </w:r>
      <w:r w:rsidR="001A3213">
        <w:t xml:space="preserve"> of</w:t>
      </w:r>
      <w:r w:rsidR="006F0BC8">
        <w:t xml:space="preserve"> fuel </w:t>
      </w:r>
      <w:r w:rsidR="001A3213">
        <w:t xml:space="preserve">to produce smoke is </w:t>
      </w:r>
      <w:r w:rsidR="006F0BC8">
        <w:t>occurring)</w:t>
      </w:r>
      <w:r w:rsidR="00B21491">
        <w:t>.</w:t>
      </w:r>
      <w:r w:rsidR="006F0BC8">
        <w:t xml:space="preserve"> </w:t>
      </w:r>
    </w:p>
    <w:p w14:paraId="5F90A56B" w14:textId="77777777" w:rsidR="00B21491" w:rsidRDefault="00B21491" w:rsidP="00B21491">
      <w:pPr>
        <w:pStyle w:val="BeeText"/>
        <w:numPr>
          <w:ilvl w:val="0"/>
          <w:numId w:val="4"/>
        </w:numPr>
        <w:ind w:left="199" w:hanging="199"/>
      </w:pPr>
      <w:r>
        <w:t>A fire-resistant shield</w:t>
      </w:r>
      <w:r w:rsidR="009F329F">
        <w:t xml:space="preserve"> or</w:t>
      </w:r>
      <w:r>
        <w:t xml:space="preserve"> </w:t>
      </w:r>
      <w:r w:rsidR="006F0BC8">
        <w:t>guard is in</w:t>
      </w:r>
      <w:r>
        <w:t xml:space="preserve"> place to stop sparks and/or hot particles from being emitted.</w:t>
      </w:r>
      <w:r w:rsidR="009F329F">
        <w:t xml:space="preserve"> A well maintained and correctly functioning smoker can be considered to fulfil this function</w:t>
      </w:r>
      <w:r w:rsidR="006F0BC8">
        <w:t>.</w:t>
      </w:r>
    </w:p>
    <w:p w14:paraId="4B26E086" w14:textId="77777777" w:rsidR="00B21491" w:rsidRDefault="00B21491" w:rsidP="00B21491">
      <w:pPr>
        <w:pStyle w:val="BeeText"/>
        <w:numPr>
          <w:ilvl w:val="0"/>
          <w:numId w:val="4"/>
        </w:numPr>
        <w:ind w:left="199" w:hanging="199"/>
      </w:pPr>
      <w:r>
        <w:t xml:space="preserve">An area of at least 1.5 metres in all directions from the operation is clear of all flammable material or the area is wetted down. </w:t>
      </w:r>
      <w:r w:rsidR="00E5044A">
        <w:t>F</w:t>
      </w:r>
      <w:r w:rsidR="009F329F" w:rsidRPr="009F329F">
        <w:t>lammable</w:t>
      </w:r>
      <w:r w:rsidR="001A3213">
        <w:t xml:space="preserve"> material can be</w:t>
      </w:r>
      <w:r w:rsidR="009F329F">
        <w:t xml:space="preserve"> </w:t>
      </w:r>
      <w:r w:rsidR="00E64D49">
        <w:t>defined as</w:t>
      </w:r>
      <w:r w:rsidR="001A3213">
        <w:t xml:space="preserve"> combustible material that is</w:t>
      </w:r>
      <w:r w:rsidR="009F329F">
        <w:t xml:space="preserve"> </w:t>
      </w:r>
      <w:r w:rsidR="009F329F" w:rsidRPr="001F3467">
        <w:rPr>
          <w:i/>
        </w:rPr>
        <w:t>likely to burn easily</w:t>
      </w:r>
      <w:r w:rsidR="001A3213" w:rsidRPr="001F3467">
        <w:rPr>
          <w:i/>
        </w:rPr>
        <w:t>.</w:t>
      </w:r>
      <w:r w:rsidR="001A3213" w:rsidRPr="0058079D">
        <w:t xml:space="preserve">  </w:t>
      </w:r>
      <w:r w:rsidR="001A3213" w:rsidRPr="001A3213">
        <w:t xml:space="preserve">Other </w:t>
      </w:r>
      <w:r w:rsidR="001A3213">
        <w:t>materials that are</w:t>
      </w:r>
      <w:r w:rsidR="009F329F" w:rsidRPr="009F329F">
        <w:t xml:space="preserve"> </w:t>
      </w:r>
      <w:r w:rsidR="00E5044A">
        <w:t xml:space="preserve">able to burn but </w:t>
      </w:r>
      <w:r w:rsidR="001A3213">
        <w:t xml:space="preserve">are </w:t>
      </w:r>
      <w:r w:rsidR="00E5044A">
        <w:t>not likely to burn easily</w:t>
      </w:r>
      <w:r w:rsidR="00826E94">
        <w:t xml:space="preserve"> such as</w:t>
      </w:r>
      <w:r w:rsidR="001A3213">
        <w:t xml:space="preserve"> </w:t>
      </w:r>
      <w:r w:rsidR="00826E94">
        <w:t xml:space="preserve">beehives and beehive pallets </w:t>
      </w:r>
      <w:r w:rsidR="001A3213">
        <w:t>are considered combustible but not flammable</w:t>
      </w:r>
      <w:r w:rsidR="00E5044A">
        <w:t>.</w:t>
      </w:r>
      <w:r w:rsidR="009F329F" w:rsidRPr="009F329F">
        <w:t xml:space="preserve"> </w:t>
      </w:r>
      <w:r w:rsidR="00E64D49">
        <w:t xml:space="preserve"> </w:t>
      </w:r>
    </w:p>
    <w:p w14:paraId="2D8048AD" w14:textId="77777777" w:rsidR="00B21491" w:rsidRDefault="001A3213" w:rsidP="00B21491">
      <w:pPr>
        <w:pStyle w:val="BeeText"/>
        <w:numPr>
          <w:ilvl w:val="0"/>
          <w:numId w:val="4"/>
        </w:numPr>
        <w:ind w:left="199" w:hanging="199"/>
      </w:pPr>
      <w:r>
        <w:t>T</w:t>
      </w:r>
      <w:r w:rsidR="00B21491">
        <w:t xml:space="preserve">here is available for immediate use in the event of </w:t>
      </w:r>
      <w:r w:rsidR="00C42025">
        <w:t xml:space="preserve">a </w:t>
      </w:r>
      <w:r w:rsidR="00014334">
        <w:t>fire occurring,</w:t>
      </w:r>
      <w:r w:rsidR="00B21491">
        <w:t xml:space="preserve"> a reticulated water supply or an effective water spray pump of the knapsack pattern with a tank capacity of not less than nine litr</w:t>
      </w:r>
      <w:r w:rsidR="00726508">
        <w:t xml:space="preserve">es and fully charged with water. </w:t>
      </w:r>
    </w:p>
    <w:p w14:paraId="2D70E014" w14:textId="77777777" w:rsidR="002F0B06" w:rsidRDefault="002F0B06" w:rsidP="002F0B06">
      <w:pPr>
        <w:pStyle w:val="BeeText"/>
        <w:ind w:left="199"/>
      </w:pPr>
    </w:p>
    <w:p w14:paraId="5E5120D4" w14:textId="77777777" w:rsidR="00E5044A" w:rsidRDefault="00E5044A" w:rsidP="002F0B06">
      <w:pPr>
        <w:pStyle w:val="Heading1"/>
        <w:spacing w:before="120"/>
        <w:ind w:left="108"/>
        <w:rPr>
          <w:rFonts w:cs="Arial"/>
          <w:color w:val="FF0000"/>
          <w:spacing w:val="-5"/>
        </w:rPr>
      </w:pPr>
      <w:r w:rsidRPr="000F6B38">
        <w:rPr>
          <w:color w:val="FF0000"/>
          <w:spacing w:val="-6"/>
        </w:rPr>
        <w:t>Tota</w:t>
      </w:r>
      <w:r w:rsidRPr="000F6B38">
        <w:rPr>
          <w:color w:val="FF0000"/>
        </w:rPr>
        <w:t>l</w:t>
      </w:r>
      <w:r w:rsidRPr="000F6B38">
        <w:rPr>
          <w:color w:val="FF0000"/>
          <w:spacing w:val="-12"/>
        </w:rPr>
        <w:t xml:space="preserve"> </w:t>
      </w:r>
      <w:r w:rsidRPr="000F6B38">
        <w:rPr>
          <w:color w:val="FF0000"/>
          <w:spacing w:val="-6"/>
        </w:rPr>
        <w:t>Fir</w:t>
      </w:r>
      <w:r w:rsidRPr="000F6B38">
        <w:rPr>
          <w:color w:val="FF0000"/>
        </w:rPr>
        <w:t>e</w:t>
      </w:r>
      <w:r w:rsidRPr="000F6B38">
        <w:rPr>
          <w:color w:val="FF0000"/>
          <w:spacing w:val="-11"/>
        </w:rPr>
        <w:t xml:space="preserve"> </w:t>
      </w:r>
      <w:r w:rsidRPr="000F6B38">
        <w:rPr>
          <w:color w:val="FF0000"/>
          <w:spacing w:val="-5"/>
        </w:rPr>
        <w:t>Ban</w:t>
      </w:r>
      <w:r w:rsidRPr="000F6B38">
        <w:rPr>
          <w:color w:val="FF0000"/>
        </w:rPr>
        <w:t>s</w:t>
      </w:r>
      <w:r w:rsidRPr="000F6B38">
        <w:rPr>
          <w:color w:val="FF0000"/>
          <w:spacing w:val="-11"/>
        </w:rPr>
        <w:t xml:space="preserve"> </w:t>
      </w:r>
      <w:r w:rsidRPr="000F6B38">
        <w:rPr>
          <w:rFonts w:cs="Arial"/>
          <w:color w:val="FF0000"/>
          <w:spacing w:val="-5"/>
        </w:rPr>
        <w:t>(TFBs)</w:t>
      </w:r>
    </w:p>
    <w:p w14:paraId="69653C61" w14:textId="77777777" w:rsidR="00693981" w:rsidRPr="00693981" w:rsidRDefault="00693981" w:rsidP="00E5044A">
      <w:pPr>
        <w:pStyle w:val="Heading1"/>
        <w:ind w:left="106"/>
        <w:rPr>
          <w:rFonts w:cs="Arial"/>
          <w:b w:val="0"/>
          <w:bCs w:val="0"/>
          <w:color w:val="FF0000"/>
          <w:sz w:val="16"/>
          <w:szCs w:val="16"/>
        </w:rPr>
      </w:pPr>
    </w:p>
    <w:p w14:paraId="6BCA4D7F" w14:textId="0CAB73DC" w:rsidR="00E5044A" w:rsidRPr="00E5044A" w:rsidRDefault="00E5044A" w:rsidP="00E5044A">
      <w:pPr>
        <w:pStyle w:val="BodyText"/>
        <w:spacing w:after="120"/>
        <w:ind w:left="108"/>
        <w:rPr>
          <w:color w:val="231F20"/>
          <w:spacing w:val="-8"/>
        </w:rPr>
      </w:pPr>
      <w:r w:rsidRPr="006F0BC8">
        <w:rPr>
          <w:rFonts w:cs="Arial"/>
          <w:b/>
          <w:spacing w:val="-5"/>
          <w:lang w:val="en-AU"/>
        </w:rPr>
        <w:t>Total Fire Bans</w:t>
      </w:r>
      <w:r w:rsidR="006F318C">
        <w:rPr>
          <w:rFonts w:cs="Arial"/>
          <w:spacing w:val="-5"/>
          <w:lang w:val="en-AU"/>
        </w:rPr>
        <w:t xml:space="preserve"> (TFB</w:t>
      </w:r>
      <w:r w:rsidRPr="006F0BC8">
        <w:rPr>
          <w:rFonts w:cs="Arial"/>
          <w:spacing w:val="-5"/>
          <w:lang w:val="en-AU"/>
        </w:rPr>
        <w:t xml:space="preserve">s) are declared by </w:t>
      </w:r>
      <w:r w:rsidR="00410024">
        <w:rPr>
          <w:rFonts w:cs="Arial"/>
          <w:spacing w:val="-5"/>
          <w:lang w:val="en-AU"/>
        </w:rPr>
        <w:t xml:space="preserve">the </w:t>
      </w:r>
      <w:r w:rsidRPr="006F0BC8">
        <w:rPr>
          <w:rFonts w:cs="Arial"/>
          <w:spacing w:val="-5"/>
          <w:lang w:val="en-AU"/>
        </w:rPr>
        <w:t>CFA on days when fires are likely to spread rapidly and be difficult to control</w:t>
      </w:r>
      <w:r>
        <w:rPr>
          <w:rFonts w:cs="Arial"/>
          <w:spacing w:val="-5"/>
          <w:lang w:val="en-AU"/>
        </w:rPr>
        <w:t xml:space="preserve"> and </w:t>
      </w:r>
      <w:r w:rsidRPr="00135767">
        <w:rPr>
          <w:rFonts w:cs="Arial"/>
          <w:spacing w:val="-5"/>
        </w:rPr>
        <w:t>ca</w:t>
      </w:r>
      <w:r w:rsidRPr="00135767">
        <w:rPr>
          <w:rFonts w:cs="Arial"/>
        </w:rPr>
        <w:t>n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b</w:t>
      </w:r>
      <w:r w:rsidRPr="00135767">
        <w:rPr>
          <w:rFonts w:cs="Arial"/>
        </w:rPr>
        <w:t>e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declare</w:t>
      </w:r>
      <w:r w:rsidRPr="00135767">
        <w:rPr>
          <w:rFonts w:cs="Arial"/>
        </w:rPr>
        <w:t>d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fo</w:t>
      </w:r>
      <w:r w:rsidRPr="00135767">
        <w:rPr>
          <w:rFonts w:cs="Arial"/>
        </w:rPr>
        <w:t>r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an</w:t>
      </w:r>
      <w:r w:rsidRPr="00135767">
        <w:rPr>
          <w:rFonts w:cs="Arial"/>
        </w:rPr>
        <w:t>y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are</w:t>
      </w:r>
      <w:r w:rsidRPr="00135767">
        <w:rPr>
          <w:rFonts w:cs="Arial"/>
        </w:rPr>
        <w:t>a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o</w:t>
      </w:r>
      <w:r w:rsidRPr="00135767">
        <w:rPr>
          <w:rFonts w:cs="Arial"/>
        </w:rPr>
        <w:t>f</w:t>
      </w:r>
      <w:r w:rsidRPr="00135767">
        <w:rPr>
          <w:rFonts w:cs="Arial"/>
          <w:spacing w:val="-10"/>
        </w:rPr>
        <w:t xml:space="preserve"> </w:t>
      </w:r>
      <w:r w:rsidRPr="00135767">
        <w:rPr>
          <w:rFonts w:cs="Arial"/>
          <w:spacing w:val="-5"/>
        </w:rPr>
        <w:t>th</w:t>
      </w:r>
      <w:r w:rsidRPr="00135767">
        <w:rPr>
          <w:rFonts w:cs="Arial"/>
        </w:rPr>
        <w:t>e</w:t>
      </w:r>
      <w:r w:rsidRPr="00135767">
        <w:rPr>
          <w:rFonts w:cs="Arial"/>
          <w:spacing w:val="-10"/>
        </w:rPr>
        <w:t xml:space="preserve"> </w:t>
      </w:r>
      <w:r w:rsidR="001F3467">
        <w:rPr>
          <w:rFonts w:cs="Arial"/>
          <w:spacing w:val="-5"/>
        </w:rPr>
        <w:t>S</w:t>
      </w:r>
      <w:r w:rsidRPr="00135767">
        <w:rPr>
          <w:rFonts w:cs="Arial"/>
          <w:spacing w:val="-5"/>
        </w:rPr>
        <w:t>tate</w:t>
      </w:r>
      <w:r w:rsidRPr="00135767">
        <w:rPr>
          <w:rFonts w:cs="Arial"/>
        </w:rPr>
        <w:t>.</w:t>
      </w:r>
      <w:r>
        <w:rPr>
          <w:rFonts w:cs="Arial"/>
          <w:color w:val="231F20"/>
        </w:rPr>
        <w:t xml:space="preserve"> The use of smokers on a TFB </w:t>
      </w:r>
      <w:r w:rsidR="00C42025">
        <w:rPr>
          <w:rFonts w:cs="Arial"/>
          <w:color w:val="231F20"/>
        </w:rPr>
        <w:t>is</w:t>
      </w:r>
      <w:r>
        <w:rPr>
          <w:rFonts w:cs="Arial"/>
          <w:color w:val="231F20"/>
        </w:rPr>
        <w:t xml:space="preserve"> illegal unless the beekeeper has been issued </w:t>
      </w:r>
      <w:r w:rsidRPr="00135767">
        <w:rPr>
          <w:color w:val="231F20"/>
        </w:rPr>
        <w:t>a</w:t>
      </w:r>
      <w:r w:rsidRPr="00135767">
        <w:rPr>
          <w:color w:val="231F20"/>
          <w:spacing w:val="-8"/>
        </w:rPr>
        <w:t xml:space="preserve"> </w:t>
      </w:r>
      <w:r w:rsidRPr="00135767">
        <w:rPr>
          <w:color w:val="231F20"/>
          <w:spacing w:val="-4"/>
        </w:rPr>
        <w:t>Sectio</w:t>
      </w:r>
      <w:r w:rsidRPr="00135767">
        <w:rPr>
          <w:color w:val="231F20"/>
        </w:rPr>
        <w:t>n</w:t>
      </w:r>
      <w:r w:rsidRPr="00135767">
        <w:rPr>
          <w:color w:val="231F20"/>
          <w:spacing w:val="-8"/>
        </w:rPr>
        <w:t xml:space="preserve"> </w:t>
      </w:r>
      <w:r w:rsidRPr="00135767">
        <w:rPr>
          <w:color w:val="231F20"/>
          <w:spacing w:val="-4"/>
        </w:rPr>
        <w:t>4</w:t>
      </w:r>
      <w:r w:rsidRPr="00135767">
        <w:rPr>
          <w:color w:val="231F20"/>
        </w:rPr>
        <w:t>0</w:t>
      </w:r>
      <w:r w:rsidRPr="00135767">
        <w:rPr>
          <w:color w:val="231F20"/>
          <w:spacing w:val="-8"/>
        </w:rPr>
        <w:t xml:space="preserve"> </w:t>
      </w:r>
      <w:r w:rsidR="001F3467" w:rsidRPr="00135767">
        <w:rPr>
          <w:color w:val="231F20"/>
          <w:spacing w:val="-4"/>
        </w:rPr>
        <w:t>permi</w:t>
      </w:r>
      <w:r w:rsidR="001F3467" w:rsidRPr="00135767">
        <w:rPr>
          <w:color w:val="231F20"/>
        </w:rPr>
        <w:t>t</w:t>
      </w:r>
      <w:r w:rsidR="001F3467">
        <w:rPr>
          <w:color w:val="231F20"/>
        </w:rPr>
        <w:t>. This permit</w:t>
      </w:r>
      <w:r>
        <w:rPr>
          <w:color w:val="231F20"/>
        </w:rPr>
        <w:t xml:space="preserve"> must be </w:t>
      </w:r>
      <w:r w:rsidR="002E1CF2">
        <w:rPr>
          <w:color w:val="231F20"/>
        </w:rPr>
        <w:t xml:space="preserve">in </w:t>
      </w:r>
      <w:r>
        <w:rPr>
          <w:color w:val="231F20"/>
        </w:rPr>
        <w:t>their possession at all times</w:t>
      </w:r>
      <w:r>
        <w:rPr>
          <w:color w:val="231F20"/>
          <w:spacing w:val="-8"/>
        </w:rPr>
        <w:t xml:space="preserve"> when using smokers. </w:t>
      </w:r>
      <w:r w:rsidR="001F3467">
        <w:rPr>
          <w:color w:val="231F20"/>
          <w:spacing w:val="-8"/>
        </w:rPr>
        <w:t>S</w:t>
      </w:r>
      <w:r w:rsidR="001A3213">
        <w:rPr>
          <w:color w:val="231F20"/>
          <w:spacing w:val="-8"/>
        </w:rPr>
        <w:t xml:space="preserve">ection 40 permits </w:t>
      </w:r>
      <w:r w:rsidRPr="00135767">
        <w:rPr>
          <w:color w:val="231F20"/>
          <w:spacing w:val="-8"/>
        </w:rPr>
        <w:t xml:space="preserve">can be applied </w:t>
      </w:r>
      <w:r w:rsidR="002E1CF2">
        <w:rPr>
          <w:color w:val="231F20"/>
          <w:spacing w:val="-8"/>
        </w:rPr>
        <w:t xml:space="preserve">for </w:t>
      </w:r>
      <w:r w:rsidR="001B004A">
        <w:rPr>
          <w:color w:val="231F20"/>
          <w:spacing w:val="-8"/>
        </w:rPr>
        <w:t>at</w:t>
      </w:r>
      <w:r>
        <w:rPr>
          <w:color w:val="231F20"/>
          <w:spacing w:val="-8"/>
        </w:rPr>
        <w:t>:</w:t>
      </w:r>
    </w:p>
    <w:p w14:paraId="4B0BEF6E" w14:textId="77777777" w:rsidR="00E5044A" w:rsidRPr="00E5044A" w:rsidRDefault="00E5044A" w:rsidP="00527EF7">
      <w:pPr>
        <w:pStyle w:val="BodyText"/>
        <w:numPr>
          <w:ilvl w:val="0"/>
          <w:numId w:val="7"/>
        </w:numPr>
        <w:spacing w:after="120"/>
        <w:ind w:left="307" w:hanging="199"/>
        <w:rPr>
          <w:color w:val="231F20"/>
          <w:spacing w:val="-8"/>
        </w:rPr>
      </w:pPr>
      <w:r w:rsidRPr="00E5044A">
        <w:rPr>
          <w:color w:val="231F20"/>
          <w:spacing w:val="-8"/>
        </w:rPr>
        <w:t xml:space="preserve">CFA </w:t>
      </w:r>
      <w:r w:rsidR="001A3213">
        <w:rPr>
          <w:color w:val="231F20"/>
          <w:spacing w:val="-8"/>
        </w:rPr>
        <w:t xml:space="preserve">District </w:t>
      </w:r>
      <w:r w:rsidR="001A3213" w:rsidRPr="00AE2B17">
        <w:rPr>
          <w:color w:val="231F20"/>
          <w:spacing w:val="-8"/>
        </w:rPr>
        <w:t>offices</w:t>
      </w:r>
      <w:r w:rsidR="00397D57" w:rsidRPr="00AE2B17">
        <w:rPr>
          <w:color w:val="231F20"/>
          <w:spacing w:val="-8"/>
        </w:rPr>
        <w:t xml:space="preserve"> for the Country Area of Victoria</w:t>
      </w:r>
      <w:r w:rsidR="009C276F" w:rsidRPr="00AE2B17">
        <w:rPr>
          <w:color w:val="231F20"/>
          <w:spacing w:val="-8"/>
        </w:rPr>
        <w:t>.</w:t>
      </w:r>
    </w:p>
    <w:p w14:paraId="23ED3730" w14:textId="5F31D057" w:rsidR="001A3213" w:rsidRDefault="00E5044A" w:rsidP="00527EF7">
      <w:pPr>
        <w:pStyle w:val="BodyText"/>
        <w:numPr>
          <w:ilvl w:val="0"/>
          <w:numId w:val="7"/>
        </w:numPr>
        <w:spacing w:after="120"/>
        <w:ind w:left="307" w:hanging="199"/>
        <w:rPr>
          <w:color w:val="231F20"/>
          <w:spacing w:val="-8"/>
        </w:rPr>
      </w:pPr>
      <w:r w:rsidRPr="001A3213">
        <w:rPr>
          <w:color w:val="231F20"/>
          <w:spacing w:val="-8"/>
        </w:rPr>
        <w:t>DE</w:t>
      </w:r>
      <w:r w:rsidR="00410024">
        <w:rPr>
          <w:color w:val="231F20"/>
          <w:spacing w:val="-8"/>
        </w:rPr>
        <w:t>ECA</w:t>
      </w:r>
      <w:r w:rsidR="001A3213" w:rsidRPr="001A3213">
        <w:rPr>
          <w:color w:val="231F20"/>
          <w:spacing w:val="-8"/>
        </w:rPr>
        <w:t xml:space="preserve"> offices for</w:t>
      </w:r>
      <w:r w:rsidRPr="001A3213">
        <w:rPr>
          <w:color w:val="231F20"/>
          <w:spacing w:val="-8"/>
        </w:rPr>
        <w:t xml:space="preserve"> forests, national parks,</w:t>
      </w:r>
      <w:r w:rsidR="001A3213" w:rsidRPr="001A3213">
        <w:rPr>
          <w:color w:val="231F20"/>
          <w:spacing w:val="-8"/>
        </w:rPr>
        <w:t xml:space="preserve"> </w:t>
      </w:r>
      <w:r w:rsidRPr="001A3213">
        <w:rPr>
          <w:color w:val="231F20"/>
          <w:spacing w:val="-8"/>
        </w:rPr>
        <w:t>protected public lands and fire protected areas.</w:t>
      </w:r>
    </w:p>
    <w:p w14:paraId="5E6AF950" w14:textId="2781B958" w:rsidR="00E5044A" w:rsidRPr="001A3213" w:rsidRDefault="00410024" w:rsidP="00527EF7">
      <w:pPr>
        <w:pStyle w:val="BodyText"/>
        <w:numPr>
          <w:ilvl w:val="0"/>
          <w:numId w:val="7"/>
        </w:numPr>
        <w:spacing w:after="120"/>
        <w:ind w:left="307" w:hanging="199"/>
        <w:rPr>
          <w:color w:val="231F20"/>
          <w:spacing w:val="-8"/>
        </w:rPr>
      </w:pPr>
      <w:r>
        <w:rPr>
          <w:color w:val="231F20"/>
          <w:spacing w:val="-8"/>
        </w:rPr>
        <w:t>FRV</w:t>
      </w:r>
      <w:r w:rsidR="001B004A" w:rsidRPr="001A3213">
        <w:rPr>
          <w:color w:val="231F20"/>
          <w:spacing w:val="-8"/>
        </w:rPr>
        <w:t xml:space="preserve"> </w:t>
      </w:r>
      <w:r w:rsidR="001B004A">
        <w:rPr>
          <w:color w:val="231F20"/>
          <w:spacing w:val="-8"/>
        </w:rPr>
        <w:t>offices in</w:t>
      </w:r>
      <w:r w:rsidR="00E5044A" w:rsidRPr="001A3213">
        <w:rPr>
          <w:color w:val="231F20"/>
          <w:spacing w:val="-8"/>
        </w:rPr>
        <w:t xml:space="preserve"> the </w:t>
      </w:r>
      <w:r>
        <w:rPr>
          <w:color w:val="231F20"/>
          <w:spacing w:val="-8"/>
        </w:rPr>
        <w:t xml:space="preserve">Fire Rescue Victoria </w:t>
      </w:r>
      <w:r w:rsidR="00E5044A" w:rsidRPr="001A3213">
        <w:rPr>
          <w:color w:val="231F20"/>
          <w:spacing w:val="-8"/>
        </w:rPr>
        <w:t>District.</w:t>
      </w:r>
    </w:p>
    <w:p w14:paraId="48EB59D7" w14:textId="77777777" w:rsidR="000F6B38" w:rsidRPr="0049303E" w:rsidRDefault="000F6B38" w:rsidP="00473845">
      <w:pPr>
        <w:pStyle w:val="BodyText"/>
        <w:spacing w:before="240" w:after="120"/>
        <w:ind w:left="108"/>
        <w:rPr>
          <w:rFonts w:cs="Arial"/>
          <w:b/>
          <w:color w:val="FF0000"/>
          <w:sz w:val="24"/>
          <w:szCs w:val="24"/>
        </w:rPr>
      </w:pPr>
      <w:r w:rsidRPr="0049303E">
        <w:rPr>
          <w:rFonts w:cs="Arial"/>
          <w:b/>
          <w:color w:val="FF0000"/>
          <w:spacing w:val="-4"/>
          <w:sz w:val="24"/>
          <w:szCs w:val="24"/>
        </w:rPr>
        <w:t>Th</w:t>
      </w:r>
      <w:r w:rsidRPr="0049303E">
        <w:rPr>
          <w:rFonts w:cs="Arial"/>
          <w:b/>
          <w:color w:val="FF0000"/>
          <w:sz w:val="24"/>
          <w:szCs w:val="24"/>
        </w:rPr>
        <w:t>e</w:t>
      </w:r>
      <w:r w:rsidRPr="0049303E">
        <w:rPr>
          <w:rFonts w:cs="Arial"/>
          <w:b/>
          <w:color w:val="FF0000"/>
          <w:spacing w:val="-9"/>
          <w:sz w:val="24"/>
          <w:szCs w:val="24"/>
        </w:rPr>
        <w:t xml:space="preserve"> </w:t>
      </w:r>
      <w:r w:rsidRPr="0049303E">
        <w:rPr>
          <w:rFonts w:cs="Arial"/>
          <w:b/>
          <w:color w:val="FF0000"/>
          <w:spacing w:val="-4"/>
          <w:sz w:val="24"/>
          <w:szCs w:val="24"/>
        </w:rPr>
        <w:t>followin</w:t>
      </w:r>
      <w:r w:rsidRPr="0049303E">
        <w:rPr>
          <w:rFonts w:cs="Arial"/>
          <w:b/>
          <w:color w:val="FF0000"/>
          <w:sz w:val="24"/>
          <w:szCs w:val="24"/>
        </w:rPr>
        <w:t>g</w:t>
      </w:r>
      <w:r w:rsidRPr="0049303E">
        <w:rPr>
          <w:rFonts w:cs="Arial"/>
          <w:b/>
          <w:color w:val="FF0000"/>
          <w:spacing w:val="-9"/>
          <w:sz w:val="24"/>
          <w:szCs w:val="24"/>
        </w:rPr>
        <w:t xml:space="preserve"> </w:t>
      </w:r>
      <w:r w:rsidRPr="0049303E">
        <w:rPr>
          <w:rFonts w:cs="Arial"/>
          <w:b/>
          <w:color w:val="FF0000"/>
          <w:spacing w:val="-4"/>
          <w:sz w:val="24"/>
          <w:szCs w:val="24"/>
        </w:rPr>
        <w:t>action</w:t>
      </w:r>
      <w:r w:rsidRPr="0049303E">
        <w:rPr>
          <w:rFonts w:cs="Arial"/>
          <w:b/>
          <w:color w:val="FF0000"/>
          <w:sz w:val="24"/>
          <w:szCs w:val="24"/>
        </w:rPr>
        <w:t>s</w:t>
      </w:r>
      <w:r w:rsidRPr="0049303E">
        <w:rPr>
          <w:rFonts w:cs="Arial"/>
          <w:b/>
          <w:color w:val="FF0000"/>
          <w:spacing w:val="-9"/>
          <w:sz w:val="24"/>
          <w:szCs w:val="24"/>
        </w:rPr>
        <w:t xml:space="preserve"> </w:t>
      </w:r>
      <w:r w:rsidRPr="0049303E">
        <w:rPr>
          <w:rFonts w:cs="Arial"/>
          <w:b/>
          <w:color w:val="FF0000"/>
          <w:spacing w:val="-4"/>
          <w:sz w:val="24"/>
          <w:szCs w:val="24"/>
        </w:rPr>
        <w:t>ar</w:t>
      </w:r>
      <w:r w:rsidRPr="0049303E">
        <w:rPr>
          <w:rFonts w:cs="Arial"/>
          <w:b/>
          <w:color w:val="FF0000"/>
          <w:sz w:val="24"/>
          <w:szCs w:val="24"/>
        </w:rPr>
        <w:t>e</w:t>
      </w:r>
      <w:r w:rsidRPr="0049303E">
        <w:rPr>
          <w:rFonts w:cs="Arial"/>
          <w:b/>
          <w:color w:val="FF0000"/>
          <w:spacing w:val="-9"/>
          <w:sz w:val="24"/>
          <w:szCs w:val="24"/>
        </w:rPr>
        <w:t xml:space="preserve"> </w:t>
      </w:r>
      <w:r w:rsidRPr="0049303E">
        <w:rPr>
          <w:rFonts w:cs="Arial"/>
          <w:b/>
          <w:color w:val="FF0000"/>
          <w:spacing w:val="-4"/>
          <w:sz w:val="24"/>
          <w:szCs w:val="24"/>
        </w:rPr>
        <w:t>als</w:t>
      </w:r>
      <w:r w:rsidRPr="0049303E">
        <w:rPr>
          <w:rFonts w:cs="Arial"/>
          <w:b/>
          <w:color w:val="FF0000"/>
          <w:sz w:val="24"/>
          <w:szCs w:val="24"/>
        </w:rPr>
        <w:t>o</w:t>
      </w:r>
      <w:r w:rsidRPr="0049303E">
        <w:rPr>
          <w:rFonts w:cs="Arial"/>
          <w:b/>
          <w:color w:val="FF0000"/>
          <w:spacing w:val="-9"/>
          <w:sz w:val="24"/>
          <w:szCs w:val="24"/>
        </w:rPr>
        <w:t xml:space="preserve"> </w:t>
      </w:r>
      <w:r w:rsidRPr="0049303E">
        <w:rPr>
          <w:rFonts w:cs="Arial"/>
          <w:b/>
          <w:color w:val="FF0000"/>
          <w:spacing w:val="-4"/>
          <w:sz w:val="24"/>
          <w:szCs w:val="24"/>
        </w:rPr>
        <w:t>advised:</w:t>
      </w:r>
    </w:p>
    <w:p w14:paraId="07E2568A" w14:textId="77777777" w:rsidR="000F6B38" w:rsidRDefault="000F6B38" w:rsidP="00527EF7">
      <w:pPr>
        <w:pStyle w:val="BodyText"/>
        <w:numPr>
          <w:ilvl w:val="0"/>
          <w:numId w:val="6"/>
        </w:numPr>
        <w:tabs>
          <w:tab w:val="left" w:pos="333"/>
        </w:tabs>
        <w:spacing w:after="60"/>
        <w:ind w:left="307" w:right="147" w:hanging="199"/>
      </w:pPr>
      <w:r>
        <w:rPr>
          <w:color w:val="231F20"/>
          <w:spacing w:val="-4"/>
        </w:rPr>
        <w:t>Apiaris</w:t>
      </w:r>
      <w:r>
        <w:rPr>
          <w:color w:val="231F20"/>
        </w:rPr>
        <w:t>t</w:t>
      </w:r>
      <w:r w:rsidR="001B004A">
        <w:rPr>
          <w:color w:val="231F20"/>
        </w:rPr>
        <w:t>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usin</w:t>
      </w:r>
      <w:r>
        <w:rPr>
          <w:color w:val="231F20"/>
        </w:rPr>
        <w:t>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smoker</w:t>
      </w:r>
      <w:r>
        <w:rPr>
          <w:color w:val="231F20"/>
        </w:rPr>
        <w:t>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shoul</w:t>
      </w:r>
      <w:r>
        <w:rPr>
          <w:color w:val="231F20"/>
        </w:rPr>
        <w:t>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remai</w:t>
      </w:r>
      <w:r>
        <w:rPr>
          <w:color w:val="231F20"/>
        </w:rPr>
        <w:t>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informe</w:t>
      </w:r>
      <w:r>
        <w:rPr>
          <w:color w:val="231F20"/>
        </w:rPr>
        <w:t>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</w:t>
      </w:r>
      <w:r>
        <w:rPr>
          <w:color w:val="231F20"/>
        </w:rPr>
        <w:t>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loca</w:t>
      </w:r>
      <w:r>
        <w:rPr>
          <w:color w:val="231F20"/>
        </w:rPr>
        <w:t>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fire dange</w:t>
      </w:r>
      <w:r>
        <w:rPr>
          <w:color w:val="231F20"/>
        </w:rPr>
        <w:t>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conditions.</w:t>
      </w:r>
    </w:p>
    <w:p w14:paraId="111E9FE9" w14:textId="77777777" w:rsidR="000F6B38" w:rsidRDefault="000F6B38" w:rsidP="00527EF7">
      <w:pPr>
        <w:pStyle w:val="BodyText"/>
        <w:numPr>
          <w:ilvl w:val="0"/>
          <w:numId w:val="6"/>
        </w:numPr>
        <w:tabs>
          <w:tab w:val="left" w:pos="333"/>
        </w:tabs>
        <w:ind w:left="307" w:hanging="199"/>
      </w:pPr>
      <w:r>
        <w:rPr>
          <w:rFonts w:cs="Arial"/>
          <w:color w:val="231F20"/>
          <w:spacing w:val="-4"/>
        </w:rPr>
        <w:t>Smoker</w:t>
      </w:r>
      <w:r>
        <w:rPr>
          <w:rFonts w:cs="Arial"/>
          <w:color w:val="231F20"/>
        </w:rPr>
        <w:t>s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shoul</w:t>
      </w:r>
      <w:r>
        <w:rPr>
          <w:rFonts w:cs="Arial"/>
          <w:color w:val="231F20"/>
        </w:rPr>
        <w:t>d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no</w:t>
      </w:r>
      <w:r>
        <w:rPr>
          <w:rFonts w:cs="Arial"/>
          <w:color w:val="231F20"/>
        </w:rPr>
        <w:t>t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b</w:t>
      </w:r>
      <w:r>
        <w:rPr>
          <w:rFonts w:cs="Arial"/>
          <w:color w:val="231F20"/>
        </w:rPr>
        <w:t>e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use</w:t>
      </w:r>
      <w:r>
        <w:rPr>
          <w:rFonts w:cs="Arial"/>
          <w:color w:val="231F20"/>
        </w:rPr>
        <w:t>d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i</w:t>
      </w:r>
      <w:r>
        <w:rPr>
          <w:rFonts w:cs="Arial"/>
          <w:color w:val="231F20"/>
        </w:rPr>
        <w:t>n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stron</w:t>
      </w:r>
      <w:r>
        <w:rPr>
          <w:rFonts w:cs="Arial"/>
          <w:color w:val="231F20"/>
        </w:rPr>
        <w:t>g</w:t>
      </w:r>
      <w:r>
        <w:rPr>
          <w:rFonts w:cs="Arial"/>
          <w:color w:val="231F20"/>
          <w:spacing w:val="-9"/>
        </w:rPr>
        <w:t xml:space="preserve"> </w:t>
      </w:r>
      <w:r>
        <w:rPr>
          <w:rFonts w:cs="Arial"/>
          <w:color w:val="231F20"/>
          <w:spacing w:val="-4"/>
        </w:rPr>
        <w:t>wind</w:t>
      </w:r>
      <w:r>
        <w:rPr>
          <w:color w:val="231F20"/>
          <w:spacing w:val="-4"/>
        </w:rPr>
        <w:t xml:space="preserve">y </w:t>
      </w:r>
      <w:r w:rsidRPr="006C1BF1">
        <w:rPr>
          <w:color w:val="231F20"/>
          <w:spacing w:val="-4"/>
        </w:rPr>
        <w:t>conditions</w:t>
      </w:r>
      <w:r>
        <w:rPr>
          <w:color w:val="231F20"/>
          <w:spacing w:val="-8"/>
        </w:rPr>
        <w:t xml:space="preserve"> </w:t>
      </w:r>
      <w:r w:rsidRPr="000D4AEE">
        <w:rPr>
          <w:color w:val="231F20"/>
          <w:spacing w:val="-4"/>
        </w:rPr>
        <w:t>a</w:t>
      </w:r>
      <w:r w:rsidRPr="000D4AEE">
        <w:rPr>
          <w:color w:val="231F20"/>
        </w:rPr>
        <w:t>s</w:t>
      </w:r>
      <w:r w:rsidRPr="000D4AEE">
        <w:rPr>
          <w:color w:val="231F20"/>
          <w:spacing w:val="-8"/>
        </w:rPr>
        <w:t xml:space="preserve"> </w:t>
      </w:r>
      <w:r w:rsidRPr="000D4AEE">
        <w:rPr>
          <w:color w:val="231F20"/>
          <w:spacing w:val="-4"/>
        </w:rPr>
        <w:t>stra</w:t>
      </w:r>
      <w:r w:rsidRPr="000D4AEE">
        <w:rPr>
          <w:color w:val="231F20"/>
        </w:rPr>
        <w:t>y</w:t>
      </w:r>
      <w:r w:rsidRPr="000D4AEE">
        <w:rPr>
          <w:color w:val="231F20"/>
          <w:spacing w:val="-8"/>
        </w:rPr>
        <w:t xml:space="preserve"> </w:t>
      </w:r>
      <w:r w:rsidRPr="000D4AEE">
        <w:rPr>
          <w:color w:val="231F20"/>
          <w:spacing w:val="-4"/>
        </w:rPr>
        <w:t>spark</w:t>
      </w:r>
      <w:r w:rsidRPr="000D4AEE">
        <w:rPr>
          <w:color w:val="231F20"/>
        </w:rPr>
        <w:t>s</w:t>
      </w:r>
      <w:r w:rsidRPr="000D4AEE">
        <w:rPr>
          <w:color w:val="231F20"/>
          <w:spacing w:val="-8"/>
        </w:rPr>
        <w:t xml:space="preserve"> </w:t>
      </w:r>
      <w:r w:rsidRPr="000D4AEE">
        <w:rPr>
          <w:color w:val="231F20"/>
          <w:spacing w:val="-4"/>
        </w:rPr>
        <w:t>coul</w:t>
      </w:r>
      <w:r w:rsidRPr="000D4AEE">
        <w:rPr>
          <w:color w:val="231F20"/>
        </w:rPr>
        <w:t>d</w:t>
      </w:r>
      <w:r w:rsidRPr="000D4AEE">
        <w:rPr>
          <w:color w:val="231F20"/>
          <w:spacing w:val="-8"/>
        </w:rPr>
        <w:t xml:space="preserve"> </w:t>
      </w:r>
      <w:r w:rsidRPr="000D4AEE">
        <w:rPr>
          <w:color w:val="231F20"/>
          <w:spacing w:val="-4"/>
        </w:rPr>
        <w:t>ignit</w:t>
      </w:r>
      <w:r w:rsidRPr="000D4AEE">
        <w:rPr>
          <w:color w:val="231F20"/>
        </w:rPr>
        <w:t>e</w:t>
      </w:r>
      <w:r w:rsidRPr="000D4AEE">
        <w:rPr>
          <w:color w:val="231F20"/>
          <w:spacing w:val="-8"/>
        </w:rPr>
        <w:t xml:space="preserve"> </w:t>
      </w:r>
      <w:r w:rsidRPr="000D4AEE">
        <w:rPr>
          <w:color w:val="231F20"/>
          <w:spacing w:val="-4"/>
        </w:rPr>
        <w:t>fires.</w:t>
      </w:r>
    </w:p>
    <w:p w14:paraId="5EE974D3" w14:textId="77777777" w:rsidR="000F6B38" w:rsidRPr="009D0FE6" w:rsidRDefault="000F6B38" w:rsidP="00527EF7">
      <w:pPr>
        <w:pStyle w:val="BodyText"/>
        <w:numPr>
          <w:ilvl w:val="0"/>
          <w:numId w:val="6"/>
        </w:numPr>
        <w:tabs>
          <w:tab w:val="left" w:pos="333"/>
        </w:tabs>
        <w:spacing w:after="60"/>
        <w:ind w:left="307" w:hanging="199"/>
      </w:pPr>
      <w:r>
        <w:rPr>
          <w:color w:val="231F20"/>
          <w:spacing w:val="-4"/>
        </w:rPr>
        <w:t>Smoker</w:t>
      </w:r>
      <w:r>
        <w:rPr>
          <w:color w:val="231F20"/>
        </w:rPr>
        <w:t>s</w:t>
      </w:r>
      <w:r w:rsidR="00C42025">
        <w:rPr>
          <w:color w:val="231F20"/>
        </w:rPr>
        <w:t xml:space="preserve"> </w:t>
      </w:r>
      <w:r w:rsidR="00C42025">
        <w:rPr>
          <w:color w:val="231F20"/>
          <w:spacing w:val="-8"/>
        </w:rPr>
        <w:t>must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kep</w:t>
      </w:r>
      <w:r>
        <w:rPr>
          <w:color w:val="231F20"/>
        </w:rPr>
        <w:t>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>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goo</w:t>
      </w:r>
      <w:r>
        <w:rPr>
          <w:color w:val="231F20"/>
        </w:rPr>
        <w:t>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workin</w:t>
      </w:r>
      <w:r>
        <w:rPr>
          <w:color w:val="231F20"/>
        </w:rPr>
        <w:t>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condition.</w:t>
      </w:r>
    </w:p>
    <w:p w14:paraId="3D33B1EC" w14:textId="77777777" w:rsidR="000F6B38" w:rsidRPr="00621883" w:rsidRDefault="000F6B38" w:rsidP="00527EF7">
      <w:pPr>
        <w:pStyle w:val="BodyText"/>
        <w:numPr>
          <w:ilvl w:val="0"/>
          <w:numId w:val="6"/>
        </w:numPr>
        <w:tabs>
          <w:tab w:val="left" w:pos="333"/>
        </w:tabs>
        <w:spacing w:after="60"/>
        <w:ind w:left="307" w:hanging="199"/>
      </w:pPr>
      <w:r w:rsidRPr="00621883">
        <w:rPr>
          <w:color w:val="231F20"/>
          <w:spacing w:val="-4"/>
        </w:rPr>
        <w:t>Smokers with double vents in the bellows are preferred because they prevent hot ash be</w:t>
      </w:r>
      <w:r w:rsidR="00726508" w:rsidRPr="00621883">
        <w:rPr>
          <w:color w:val="231F20"/>
          <w:spacing w:val="-4"/>
        </w:rPr>
        <w:t>ing sucked out of the fire box.</w:t>
      </w:r>
    </w:p>
    <w:p w14:paraId="033D7A76" w14:textId="77777777" w:rsidR="000F6B38" w:rsidRPr="00621883" w:rsidRDefault="000F6B38" w:rsidP="00527EF7">
      <w:pPr>
        <w:pStyle w:val="BodyText"/>
        <w:numPr>
          <w:ilvl w:val="0"/>
          <w:numId w:val="6"/>
        </w:numPr>
        <w:tabs>
          <w:tab w:val="left" w:pos="333"/>
        </w:tabs>
        <w:spacing w:after="60"/>
        <w:ind w:left="307" w:hanging="199"/>
      </w:pPr>
      <w:r w:rsidRPr="00621883">
        <w:t xml:space="preserve">When the smoker is no longer required, the fire should be extinguished and </w:t>
      </w:r>
      <w:r w:rsidR="001F3467">
        <w:t xml:space="preserve">the </w:t>
      </w:r>
      <w:r w:rsidR="00F86D1F" w:rsidRPr="00621883">
        <w:t xml:space="preserve">smoker </w:t>
      </w:r>
      <w:r w:rsidRPr="00621883">
        <w:t>placed in a fire proof container. One method of extinguish</w:t>
      </w:r>
      <w:r w:rsidR="00C42025">
        <w:t>ing</w:t>
      </w:r>
      <w:r w:rsidR="001A329C">
        <w:t xml:space="preserve"> the fire in the smoker</w:t>
      </w:r>
      <w:r w:rsidRPr="00621883">
        <w:t xml:space="preserve"> is to stop the air flow by plugging the outlet nozzle w</w:t>
      </w:r>
      <w:r w:rsidR="00726508" w:rsidRPr="00621883">
        <w:t>ith tightly rolled wet material.</w:t>
      </w:r>
    </w:p>
    <w:p w14:paraId="688FBE88" w14:textId="77777777" w:rsidR="000F6B38" w:rsidRDefault="000F6B38" w:rsidP="00527EF7">
      <w:pPr>
        <w:pStyle w:val="BodyText"/>
        <w:numPr>
          <w:ilvl w:val="0"/>
          <w:numId w:val="6"/>
        </w:numPr>
        <w:tabs>
          <w:tab w:val="left" w:pos="333"/>
        </w:tabs>
        <w:spacing w:after="60"/>
        <w:ind w:left="307" w:hanging="199"/>
      </w:pPr>
      <w:r w:rsidRPr="00621883">
        <w:t>Never travel from apia</w:t>
      </w:r>
      <w:r w:rsidR="00726508" w:rsidRPr="00621883">
        <w:t>ry to apiary with a lit smoker.</w:t>
      </w:r>
    </w:p>
    <w:p w14:paraId="6D8D540D" w14:textId="77777777" w:rsidR="00EC7AAC" w:rsidRDefault="00EC7AAC" w:rsidP="00EC7AAC">
      <w:pPr>
        <w:pStyle w:val="BodyText"/>
        <w:numPr>
          <w:ilvl w:val="0"/>
          <w:numId w:val="6"/>
        </w:numPr>
        <w:tabs>
          <w:tab w:val="left" w:pos="333"/>
        </w:tabs>
        <w:spacing w:after="60"/>
      </w:pPr>
      <w:r>
        <w:t>When locating hives, search for places with little or no flammable vegetation within - 1.5 metres of the hives.</w:t>
      </w:r>
    </w:p>
    <w:p w14:paraId="61DE7619" w14:textId="77777777" w:rsidR="00EC7AAC" w:rsidRDefault="00EC7AAC" w:rsidP="00EC7AAC">
      <w:pPr>
        <w:pStyle w:val="BodyText"/>
        <w:numPr>
          <w:ilvl w:val="0"/>
          <w:numId w:val="6"/>
        </w:numPr>
        <w:tabs>
          <w:tab w:val="left" w:pos="333"/>
        </w:tabs>
        <w:spacing w:after="60"/>
      </w:pPr>
      <w:r>
        <w:t xml:space="preserve">Those unfamiliar with the use of and operation of smokers should participate in relevant training. </w:t>
      </w:r>
    </w:p>
    <w:p w14:paraId="2E659532" w14:textId="77777777" w:rsidR="00EC7AAC" w:rsidRPr="00621883" w:rsidRDefault="00EC7AAC" w:rsidP="00EC7AAC">
      <w:pPr>
        <w:pStyle w:val="BodyText"/>
        <w:numPr>
          <w:ilvl w:val="0"/>
          <w:numId w:val="6"/>
        </w:numPr>
        <w:tabs>
          <w:tab w:val="left" w:pos="333"/>
        </w:tabs>
        <w:spacing w:after="60"/>
        <w:ind w:left="307"/>
      </w:pPr>
      <w:r>
        <w:t>A rake hoe is recommended, as it is useful for clearing space and to deal with minor ignitions.</w:t>
      </w:r>
    </w:p>
    <w:sectPr w:rsidR="00EC7AAC" w:rsidRPr="00621883" w:rsidSect="00232870">
      <w:type w:val="continuous"/>
      <w:pgSz w:w="11906" w:h="16838"/>
      <w:pgMar w:top="567" w:right="567" w:bottom="284" w:left="567" w:header="709" w:footer="709" w:gutter="0"/>
      <w:cols w:num="2" w:space="340" w:equalWidth="0">
        <w:col w:w="5273" w:space="340"/>
        <w:col w:w="515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FDE44" w14:textId="77777777" w:rsidR="003702B2" w:rsidRDefault="003702B2" w:rsidP="006E119B">
      <w:pPr>
        <w:spacing w:after="0" w:line="240" w:lineRule="auto"/>
      </w:pPr>
      <w:r>
        <w:separator/>
      </w:r>
    </w:p>
  </w:endnote>
  <w:endnote w:type="continuationSeparator" w:id="0">
    <w:p w14:paraId="33A7D23C" w14:textId="77777777" w:rsidR="003702B2" w:rsidRDefault="003702B2" w:rsidP="006E1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3818" w14:textId="77777777" w:rsidR="003702B2" w:rsidRDefault="003702B2" w:rsidP="006E119B">
      <w:pPr>
        <w:spacing w:after="0" w:line="240" w:lineRule="auto"/>
      </w:pPr>
      <w:r>
        <w:separator/>
      </w:r>
    </w:p>
  </w:footnote>
  <w:footnote w:type="continuationSeparator" w:id="0">
    <w:p w14:paraId="73DD65A0" w14:textId="77777777" w:rsidR="003702B2" w:rsidRDefault="003702B2" w:rsidP="006E1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2531"/>
    <w:multiLevelType w:val="hybridMultilevel"/>
    <w:tmpl w:val="CBF2B018"/>
    <w:lvl w:ilvl="0" w:tplc="30B2A3BC">
      <w:start w:val="1"/>
      <w:numFmt w:val="decimal"/>
      <w:pStyle w:val="ListNumber"/>
      <w:lvlText w:val="(%1)"/>
      <w:lvlJc w:val="left"/>
      <w:pPr>
        <w:ind w:left="720" w:hanging="360"/>
      </w:pPr>
      <w:rPr>
        <w:rFonts w:ascii="Calibri" w:hAnsi="Calibri" w:hint="default"/>
        <w:color w:val="C00000"/>
        <w:spacing w:val="-4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63D5E"/>
    <w:multiLevelType w:val="hybridMultilevel"/>
    <w:tmpl w:val="15140C06"/>
    <w:lvl w:ilvl="0" w:tplc="0C09000F">
      <w:start w:val="1"/>
      <w:numFmt w:val="decimal"/>
      <w:lvlText w:val="%1."/>
      <w:lvlJc w:val="left"/>
      <w:pPr>
        <w:ind w:hanging="227"/>
      </w:pPr>
      <w:rPr>
        <w:rFonts w:hint="default"/>
        <w:color w:val="auto"/>
        <w:sz w:val="20"/>
        <w:szCs w:val="20"/>
      </w:rPr>
    </w:lvl>
    <w:lvl w:ilvl="1" w:tplc="E662F2B4">
      <w:start w:val="1"/>
      <w:numFmt w:val="bullet"/>
      <w:lvlText w:val="•"/>
      <w:lvlJc w:val="left"/>
      <w:rPr>
        <w:rFonts w:hint="default"/>
      </w:rPr>
    </w:lvl>
    <w:lvl w:ilvl="2" w:tplc="AD984984">
      <w:start w:val="1"/>
      <w:numFmt w:val="bullet"/>
      <w:lvlText w:val="•"/>
      <w:lvlJc w:val="left"/>
      <w:rPr>
        <w:rFonts w:hint="default"/>
      </w:rPr>
    </w:lvl>
    <w:lvl w:ilvl="3" w:tplc="C29C7ACE">
      <w:start w:val="1"/>
      <w:numFmt w:val="bullet"/>
      <w:lvlText w:val="•"/>
      <w:lvlJc w:val="left"/>
      <w:rPr>
        <w:rFonts w:hint="default"/>
      </w:rPr>
    </w:lvl>
    <w:lvl w:ilvl="4" w:tplc="AA7E5748">
      <w:start w:val="1"/>
      <w:numFmt w:val="bullet"/>
      <w:lvlText w:val="•"/>
      <w:lvlJc w:val="left"/>
      <w:rPr>
        <w:rFonts w:hint="default"/>
      </w:rPr>
    </w:lvl>
    <w:lvl w:ilvl="5" w:tplc="C07AB910">
      <w:start w:val="1"/>
      <w:numFmt w:val="bullet"/>
      <w:lvlText w:val="•"/>
      <w:lvlJc w:val="left"/>
      <w:rPr>
        <w:rFonts w:hint="default"/>
      </w:rPr>
    </w:lvl>
    <w:lvl w:ilvl="6" w:tplc="3780A328">
      <w:start w:val="1"/>
      <w:numFmt w:val="bullet"/>
      <w:lvlText w:val="•"/>
      <w:lvlJc w:val="left"/>
      <w:rPr>
        <w:rFonts w:hint="default"/>
      </w:rPr>
    </w:lvl>
    <w:lvl w:ilvl="7" w:tplc="B27CDBC0">
      <w:start w:val="1"/>
      <w:numFmt w:val="bullet"/>
      <w:lvlText w:val="•"/>
      <w:lvlJc w:val="left"/>
      <w:rPr>
        <w:rFonts w:hint="default"/>
      </w:rPr>
    </w:lvl>
    <w:lvl w:ilvl="8" w:tplc="CE38D81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EE46D2D"/>
    <w:multiLevelType w:val="hybridMultilevel"/>
    <w:tmpl w:val="A86E24F8"/>
    <w:lvl w:ilvl="0" w:tplc="E9BA2AC6">
      <w:start w:val="1"/>
      <w:numFmt w:val="bullet"/>
      <w:lvlText w:val=""/>
      <w:lvlJc w:val="left"/>
      <w:pPr>
        <w:ind w:hanging="227"/>
      </w:pPr>
      <w:rPr>
        <w:rFonts w:ascii="Symbol" w:hAnsi="Symbol" w:hint="default"/>
        <w:color w:val="auto"/>
        <w:sz w:val="20"/>
        <w:szCs w:val="20"/>
      </w:rPr>
    </w:lvl>
    <w:lvl w:ilvl="1" w:tplc="E662F2B4">
      <w:start w:val="1"/>
      <w:numFmt w:val="bullet"/>
      <w:lvlText w:val="•"/>
      <w:lvlJc w:val="left"/>
      <w:rPr>
        <w:rFonts w:hint="default"/>
      </w:rPr>
    </w:lvl>
    <w:lvl w:ilvl="2" w:tplc="AD984984">
      <w:start w:val="1"/>
      <w:numFmt w:val="bullet"/>
      <w:lvlText w:val="•"/>
      <w:lvlJc w:val="left"/>
      <w:rPr>
        <w:rFonts w:hint="default"/>
      </w:rPr>
    </w:lvl>
    <w:lvl w:ilvl="3" w:tplc="C29C7ACE">
      <w:start w:val="1"/>
      <w:numFmt w:val="bullet"/>
      <w:lvlText w:val="•"/>
      <w:lvlJc w:val="left"/>
      <w:rPr>
        <w:rFonts w:hint="default"/>
      </w:rPr>
    </w:lvl>
    <w:lvl w:ilvl="4" w:tplc="AA7E5748">
      <w:start w:val="1"/>
      <w:numFmt w:val="bullet"/>
      <w:lvlText w:val="•"/>
      <w:lvlJc w:val="left"/>
      <w:rPr>
        <w:rFonts w:hint="default"/>
      </w:rPr>
    </w:lvl>
    <w:lvl w:ilvl="5" w:tplc="C07AB910">
      <w:start w:val="1"/>
      <w:numFmt w:val="bullet"/>
      <w:lvlText w:val="•"/>
      <w:lvlJc w:val="left"/>
      <w:rPr>
        <w:rFonts w:hint="default"/>
      </w:rPr>
    </w:lvl>
    <w:lvl w:ilvl="6" w:tplc="3780A328">
      <w:start w:val="1"/>
      <w:numFmt w:val="bullet"/>
      <w:lvlText w:val="•"/>
      <w:lvlJc w:val="left"/>
      <w:rPr>
        <w:rFonts w:hint="default"/>
      </w:rPr>
    </w:lvl>
    <w:lvl w:ilvl="7" w:tplc="B27CDBC0">
      <w:start w:val="1"/>
      <w:numFmt w:val="bullet"/>
      <w:lvlText w:val="•"/>
      <w:lvlJc w:val="left"/>
      <w:rPr>
        <w:rFonts w:hint="default"/>
      </w:rPr>
    </w:lvl>
    <w:lvl w:ilvl="8" w:tplc="CE38D81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8B67E2C"/>
    <w:multiLevelType w:val="hybridMultilevel"/>
    <w:tmpl w:val="3F54F45E"/>
    <w:lvl w:ilvl="0" w:tplc="0C09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4" w15:restartNumberingAfterBreak="0">
    <w:nsid w:val="590C7454"/>
    <w:multiLevelType w:val="hybridMultilevel"/>
    <w:tmpl w:val="A1DAD28C"/>
    <w:lvl w:ilvl="0" w:tplc="B1D6F68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41B0F"/>
    <w:multiLevelType w:val="hybridMultilevel"/>
    <w:tmpl w:val="A2180E2E"/>
    <w:lvl w:ilvl="0" w:tplc="E9BA2AC6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6" w15:restartNumberingAfterBreak="0">
    <w:nsid w:val="64EA2607"/>
    <w:multiLevelType w:val="hybridMultilevel"/>
    <w:tmpl w:val="4DD8B1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A26A0"/>
    <w:multiLevelType w:val="hybridMultilevel"/>
    <w:tmpl w:val="6D48C1A4"/>
    <w:lvl w:ilvl="0" w:tplc="42AA09AA">
      <w:start w:val="1"/>
      <w:numFmt w:val="lowerLetter"/>
      <w:pStyle w:val="LetterSubListItalic"/>
      <w:lvlText w:val="%1)"/>
      <w:lvlJc w:val="left"/>
      <w:pPr>
        <w:ind w:left="1637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197964">
    <w:abstractNumId w:val="6"/>
  </w:num>
  <w:num w:numId="2" w16cid:durableId="1672945250">
    <w:abstractNumId w:val="0"/>
  </w:num>
  <w:num w:numId="3" w16cid:durableId="2133088891">
    <w:abstractNumId w:val="7"/>
  </w:num>
  <w:num w:numId="4" w16cid:durableId="1722633001">
    <w:abstractNumId w:val="5"/>
  </w:num>
  <w:num w:numId="5" w16cid:durableId="1447852098">
    <w:abstractNumId w:val="4"/>
  </w:num>
  <w:num w:numId="6" w16cid:durableId="39594434">
    <w:abstractNumId w:val="2"/>
  </w:num>
  <w:num w:numId="7" w16cid:durableId="816142016">
    <w:abstractNumId w:val="3"/>
  </w:num>
  <w:num w:numId="8" w16cid:durableId="114372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DD"/>
    <w:rsid w:val="0000201A"/>
    <w:rsid w:val="00014334"/>
    <w:rsid w:val="00014F53"/>
    <w:rsid w:val="00025199"/>
    <w:rsid w:val="00056FA2"/>
    <w:rsid w:val="00087BC5"/>
    <w:rsid w:val="000A1202"/>
    <w:rsid w:val="000B5A84"/>
    <w:rsid w:val="000C6FF1"/>
    <w:rsid w:val="000F6B38"/>
    <w:rsid w:val="00120EDA"/>
    <w:rsid w:val="001359F0"/>
    <w:rsid w:val="0018510B"/>
    <w:rsid w:val="001A3213"/>
    <w:rsid w:val="001A329C"/>
    <w:rsid w:val="001A7BBD"/>
    <w:rsid w:val="001B004A"/>
    <w:rsid w:val="001B27FE"/>
    <w:rsid w:val="001F3467"/>
    <w:rsid w:val="002063F1"/>
    <w:rsid w:val="0021595F"/>
    <w:rsid w:val="00232870"/>
    <w:rsid w:val="00234390"/>
    <w:rsid w:val="00247D7F"/>
    <w:rsid w:val="00273C0D"/>
    <w:rsid w:val="0027418E"/>
    <w:rsid w:val="00287751"/>
    <w:rsid w:val="002A2412"/>
    <w:rsid w:val="002B5E58"/>
    <w:rsid w:val="002C1889"/>
    <w:rsid w:val="002D6A0A"/>
    <w:rsid w:val="002E1CF2"/>
    <w:rsid w:val="002F007D"/>
    <w:rsid w:val="002F0B06"/>
    <w:rsid w:val="002F7358"/>
    <w:rsid w:val="00336C2C"/>
    <w:rsid w:val="0035694E"/>
    <w:rsid w:val="003702B2"/>
    <w:rsid w:val="00397D57"/>
    <w:rsid w:val="003A19F6"/>
    <w:rsid w:val="003C59B7"/>
    <w:rsid w:val="003E38F2"/>
    <w:rsid w:val="003F1E3F"/>
    <w:rsid w:val="003F7944"/>
    <w:rsid w:val="0040128B"/>
    <w:rsid w:val="004034DE"/>
    <w:rsid w:val="00410024"/>
    <w:rsid w:val="0043044C"/>
    <w:rsid w:val="00437B87"/>
    <w:rsid w:val="00473845"/>
    <w:rsid w:val="00485119"/>
    <w:rsid w:val="00490887"/>
    <w:rsid w:val="0049303E"/>
    <w:rsid w:val="004B04A6"/>
    <w:rsid w:val="00527EF7"/>
    <w:rsid w:val="0058079D"/>
    <w:rsid w:val="00593899"/>
    <w:rsid w:val="00596603"/>
    <w:rsid w:val="00596B54"/>
    <w:rsid w:val="005A5EF8"/>
    <w:rsid w:val="005C2965"/>
    <w:rsid w:val="005C31DB"/>
    <w:rsid w:val="00621883"/>
    <w:rsid w:val="00635C93"/>
    <w:rsid w:val="00650736"/>
    <w:rsid w:val="00690B89"/>
    <w:rsid w:val="00693981"/>
    <w:rsid w:val="006B63A6"/>
    <w:rsid w:val="006E119B"/>
    <w:rsid w:val="006E46F7"/>
    <w:rsid w:val="006F0BC8"/>
    <w:rsid w:val="006F318C"/>
    <w:rsid w:val="00721035"/>
    <w:rsid w:val="00726508"/>
    <w:rsid w:val="007A23DD"/>
    <w:rsid w:val="007B24AF"/>
    <w:rsid w:val="007F7A04"/>
    <w:rsid w:val="00826E94"/>
    <w:rsid w:val="00834C23"/>
    <w:rsid w:val="00856CE0"/>
    <w:rsid w:val="00867F49"/>
    <w:rsid w:val="008704F7"/>
    <w:rsid w:val="008A0E9A"/>
    <w:rsid w:val="008B5B89"/>
    <w:rsid w:val="008C0292"/>
    <w:rsid w:val="008E181B"/>
    <w:rsid w:val="0091020A"/>
    <w:rsid w:val="00912712"/>
    <w:rsid w:val="00927E46"/>
    <w:rsid w:val="009710DB"/>
    <w:rsid w:val="00980737"/>
    <w:rsid w:val="009C276F"/>
    <w:rsid w:val="009E672F"/>
    <w:rsid w:val="009F329F"/>
    <w:rsid w:val="009F5C5D"/>
    <w:rsid w:val="00A059E7"/>
    <w:rsid w:val="00A755B6"/>
    <w:rsid w:val="00AA2602"/>
    <w:rsid w:val="00AD6142"/>
    <w:rsid w:val="00AD6E2F"/>
    <w:rsid w:val="00AD7D9E"/>
    <w:rsid w:val="00AE2B17"/>
    <w:rsid w:val="00AE3DFE"/>
    <w:rsid w:val="00AE3E4D"/>
    <w:rsid w:val="00B16EAB"/>
    <w:rsid w:val="00B21070"/>
    <w:rsid w:val="00B21491"/>
    <w:rsid w:val="00B346BB"/>
    <w:rsid w:val="00B357F8"/>
    <w:rsid w:val="00B44C1F"/>
    <w:rsid w:val="00B47B56"/>
    <w:rsid w:val="00B60E8D"/>
    <w:rsid w:val="00B62552"/>
    <w:rsid w:val="00B76213"/>
    <w:rsid w:val="00B80970"/>
    <w:rsid w:val="00BE6A1C"/>
    <w:rsid w:val="00C268BE"/>
    <w:rsid w:val="00C322E7"/>
    <w:rsid w:val="00C42025"/>
    <w:rsid w:val="00C837BB"/>
    <w:rsid w:val="00CD50F6"/>
    <w:rsid w:val="00CF29F1"/>
    <w:rsid w:val="00D56DD1"/>
    <w:rsid w:val="00D63DA7"/>
    <w:rsid w:val="00D65D68"/>
    <w:rsid w:val="00D700FD"/>
    <w:rsid w:val="00DA5CC2"/>
    <w:rsid w:val="00DB7323"/>
    <w:rsid w:val="00DF3B62"/>
    <w:rsid w:val="00E26CD9"/>
    <w:rsid w:val="00E35046"/>
    <w:rsid w:val="00E445F9"/>
    <w:rsid w:val="00E5044A"/>
    <w:rsid w:val="00E55522"/>
    <w:rsid w:val="00E64D49"/>
    <w:rsid w:val="00E9708B"/>
    <w:rsid w:val="00EC7AAC"/>
    <w:rsid w:val="00EF4A88"/>
    <w:rsid w:val="00EF4CB0"/>
    <w:rsid w:val="00F11410"/>
    <w:rsid w:val="00F366C9"/>
    <w:rsid w:val="00F45587"/>
    <w:rsid w:val="00F5011D"/>
    <w:rsid w:val="00F7636E"/>
    <w:rsid w:val="00F7769E"/>
    <w:rsid w:val="00F86D1F"/>
    <w:rsid w:val="00FC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5B1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0F6B38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3DD"/>
    <w:rPr>
      <w:rFonts w:ascii="Tahoma" w:hAnsi="Tahoma" w:cs="Tahoma"/>
      <w:sz w:val="16"/>
      <w:szCs w:val="16"/>
    </w:rPr>
  </w:style>
  <w:style w:type="paragraph" w:customStyle="1" w:styleId="FirstParra13">
    <w:name w:val="FirstParra13"/>
    <w:basedOn w:val="Normal"/>
    <w:qFormat/>
    <w:rsid w:val="00056FA2"/>
    <w:pPr>
      <w:ind w:right="851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056FA2"/>
    <w:pPr>
      <w:ind w:left="720"/>
      <w:contextualSpacing/>
    </w:pPr>
  </w:style>
  <w:style w:type="paragraph" w:customStyle="1" w:styleId="ListNumber">
    <w:name w:val="ListNumber"/>
    <w:basedOn w:val="ListParagraph"/>
    <w:qFormat/>
    <w:rsid w:val="003A19F6"/>
    <w:pPr>
      <w:numPr>
        <w:numId w:val="2"/>
      </w:numPr>
      <w:tabs>
        <w:tab w:val="right" w:pos="426"/>
      </w:tabs>
      <w:spacing w:after="0" w:line="240" w:lineRule="auto"/>
      <w:ind w:left="284" w:hanging="284"/>
    </w:pPr>
    <w:rPr>
      <w:rFonts w:ascii="Arial" w:hAnsi="Arial" w:cs="Arial"/>
      <w:color w:val="C00000"/>
      <w:sz w:val="20"/>
      <w:szCs w:val="20"/>
    </w:rPr>
  </w:style>
  <w:style w:type="paragraph" w:customStyle="1" w:styleId="LetterSubListItalic">
    <w:name w:val="LetterSubListItalic"/>
    <w:basedOn w:val="ListParagraph"/>
    <w:qFormat/>
    <w:rsid w:val="00593899"/>
    <w:pPr>
      <w:numPr>
        <w:numId w:val="3"/>
      </w:numPr>
      <w:tabs>
        <w:tab w:val="right" w:pos="426"/>
      </w:tabs>
      <w:spacing w:after="0" w:line="240" w:lineRule="auto"/>
      <w:ind w:left="596" w:hanging="284"/>
    </w:pPr>
    <w:rPr>
      <w:rFonts w:ascii="Arial" w:hAnsi="Arial" w:cs="Arial"/>
      <w:i/>
      <w:color w:val="C00000"/>
      <w:sz w:val="20"/>
      <w:szCs w:val="20"/>
    </w:rPr>
  </w:style>
  <w:style w:type="paragraph" w:customStyle="1" w:styleId="BeeText">
    <w:name w:val="BeeText"/>
    <w:basedOn w:val="Normal"/>
    <w:qFormat/>
    <w:rsid w:val="00593899"/>
    <w:pPr>
      <w:spacing w:after="60" w:line="240" w:lineRule="auto"/>
    </w:pPr>
    <w:rPr>
      <w:rFonts w:ascii="Arial" w:hAnsi="Arial" w:cs="Arial"/>
      <w:sz w:val="20"/>
      <w:szCs w:val="20"/>
    </w:rPr>
  </w:style>
  <w:style w:type="paragraph" w:customStyle="1" w:styleId="RedHead">
    <w:name w:val="RedHead"/>
    <w:basedOn w:val="Normal"/>
    <w:qFormat/>
    <w:rsid w:val="00B21491"/>
    <w:pPr>
      <w:spacing w:after="120" w:line="240" w:lineRule="auto"/>
    </w:pPr>
    <w:rPr>
      <w:rFonts w:ascii="Arial" w:hAnsi="Arial" w:cs="Arial"/>
      <w:b/>
      <w:color w:val="C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0F6B38"/>
    <w:rPr>
      <w:rFonts w:ascii="Arial" w:eastAsia="Arial" w:hAnsi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F6B38"/>
    <w:pPr>
      <w:widowControl w:val="0"/>
      <w:spacing w:after="0" w:line="240" w:lineRule="auto"/>
      <w:ind w:left="333"/>
    </w:pPr>
    <w:rPr>
      <w:rFonts w:ascii="Arial" w:eastAsia="Arial" w:hAnsi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6B38"/>
    <w:rPr>
      <w:rFonts w:ascii="Arial" w:eastAsia="Arial" w:hAnsi="Arial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E1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19B"/>
  </w:style>
  <w:style w:type="paragraph" w:styleId="Footer">
    <w:name w:val="footer"/>
    <w:basedOn w:val="Normal"/>
    <w:link w:val="FooterChar"/>
    <w:uiPriority w:val="99"/>
    <w:unhideWhenUsed/>
    <w:rsid w:val="006E1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9B"/>
  </w:style>
  <w:style w:type="character" w:styleId="CommentReference">
    <w:name w:val="annotation reference"/>
    <w:basedOn w:val="DefaultParagraphFont"/>
    <w:uiPriority w:val="99"/>
    <w:semiHidden/>
    <w:unhideWhenUsed/>
    <w:rsid w:val="00087B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B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B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B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97300-DA1D-439F-886B-776AB9113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2015-05-14T00:31:00Z</cp:lastPrinted>
  <dcterms:created xsi:type="dcterms:W3CDTF">2023-05-15T02:30:00Z</dcterms:created>
  <dcterms:modified xsi:type="dcterms:W3CDTF">2023-05-15T02:30:00Z</dcterms:modified>
</cp:coreProperties>
</file>